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8CBC18" w14:textId="77777777" w:rsidR="00216249" w:rsidRPr="0016397A" w:rsidRDefault="00216249" w:rsidP="0016397A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16397A">
        <w:rPr>
          <w:b/>
          <w:noProof/>
          <w:sz w:val="24"/>
          <w:szCs w:val="24"/>
        </w:rPr>
        <w:drawing>
          <wp:inline distT="0" distB="0" distL="0" distR="0" wp14:anchorId="58CE0F28" wp14:editId="742857BB">
            <wp:extent cx="591820" cy="683895"/>
            <wp:effectExtent l="19050" t="0" r="0" b="0"/>
            <wp:docPr id="1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51687C3" w14:textId="77777777" w:rsidR="0093433C" w:rsidRPr="001A07A8" w:rsidRDefault="0093433C" w:rsidP="0093433C">
      <w:pPr>
        <w:spacing w:line="360" w:lineRule="auto"/>
        <w:ind w:firstLine="0"/>
        <w:jc w:val="center"/>
        <w:rPr>
          <w:b/>
          <w:sz w:val="24"/>
          <w:szCs w:val="24"/>
        </w:rPr>
      </w:pPr>
      <w:bookmarkStart w:id="0" w:name="_Hlk192580772"/>
      <w:r w:rsidRPr="001A07A8">
        <w:rPr>
          <w:b/>
          <w:sz w:val="24"/>
          <w:szCs w:val="24"/>
        </w:rPr>
        <w:t>Республика Саха (Якутия)</w:t>
      </w:r>
    </w:p>
    <w:p w14:paraId="3C6324CC" w14:textId="77777777" w:rsidR="0093433C" w:rsidRPr="001A07A8" w:rsidRDefault="0093433C" w:rsidP="0093433C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1A07A8">
        <w:rPr>
          <w:b/>
          <w:sz w:val="24"/>
          <w:szCs w:val="24"/>
        </w:rPr>
        <w:t>Муниципальный район «Мирнинский район»</w:t>
      </w:r>
    </w:p>
    <w:p w14:paraId="42878199" w14:textId="77777777" w:rsidR="0093433C" w:rsidRPr="001A07A8" w:rsidRDefault="0093433C" w:rsidP="0093433C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1A07A8">
        <w:rPr>
          <w:b/>
          <w:sz w:val="24"/>
          <w:szCs w:val="24"/>
        </w:rPr>
        <w:t>Городское поселение «Город Удачный»</w:t>
      </w:r>
    </w:p>
    <w:p w14:paraId="63839C1A" w14:textId="77777777" w:rsidR="0093433C" w:rsidRPr="001A07A8" w:rsidRDefault="0093433C" w:rsidP="0093433C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1A07A8">
        <w:rPr>
          <w:b/>
          <w:sz w:val="24"/>
          <w:szCs w:val="24"/>
        </w:rPr>
        <w:t>Городской Совет депутатов</w:t>
      </w:r>
    </w:p>
    <w:p w14:paraId="4B088343" w14:textId="77777777" w:rsidR="0093433C" w:rsidRPr="001A07A8" w:rsidRDefault="0093433C" w:rsidP="0093433C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1A07A8">
        <w:rPr>
          <w:b/>
          <w:sz w:val="24"/>
          <w:szCs w:val="24"/>
          <w:lang w:val="en-US"/>
        </w:rPr>
        <w:t>V</w:t>
      </w:r>
      <w:r w:rsidRPr="001A07A8">
        <w:rPr>
          <w:b/>
          <w:sz w:val="24"/>
          <w:szCs w:val="24"/>
        </w:rPr>
        <w:t xml:space="preserve"> созыв</w:t>
      </w:r>
    </w:p>
    <w:p w14:paraId="20A077CF" w14:textId="77777777" w:rsidR="0093433C" w:rsidRPr="001A07A8" w:rsidRDefault="0093433C" w:rsidP="0093433C">
      <w:pPr>
        <w:spacing w:line="360" w:lineRule="auto"/>
        <w:ind w:firstLine="0"/>
        <w:jc w:val="center"/>
        <w:rPr>
          <w:b/>
          <w:sz w:val="24"/>
          <w:szCs w:val="24"/>
        </w:rPr>
      </w:pPr>
    </w:p>
    <w:p w14:paraId="47210B34" w14:textId="77777777" w:rsidR="0093433C" w:rsidRPr="001A07A8" w:rsidRDefault="0093433C" w:rsidP="0093433C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1A07A8">
        <w:rPr>
          <w:b/>
          <w:sz w:val="24"/>
          <w:szCs w:val="24"/>
        </w:rPr>
        <w:t>Х</w:t>
      </w:r>
      <w:r w:rsidRPr="001A07A8">
        <w:rPr>
          <w:b/>
          <w:sz w:val="24"/>
          <w:szCs w:val="24"/>
          <w:lang w:val="en-US"/>
        </w:rPr>
        <w:t>XXV</w:t>
      </w:r>
      <w:r w:rsidRPr="001A07A8">
        <w:rPr>
          <w:b/>
          <w:sz w:val="24"/>
          <w:szCs w:val="24"/>
        </w:rPr>
        <w:t xml:space="preserve"> СЕССИЯ</w:t>
      </w:r>
    </w:p>
    <w:p w14:paraId="59B79CE9" w14:textId="77777777" w:rsidR="0093433C" w:rsidRPr="001A07A8" w:rsidRDefault="0093433C" w:rsidP="0093433C">
      <w:pPr>
        <w:spacing w:line="360" w:lineRule="auto"/>
        <w:ind w:firstLine="0"/>
        <w:jc w:val="center"/>
        <w:rPr>
          <w:b/>
          <w:sz w:val="24"/>
          <w:szCs w:val="24"/>
        </w:rPr>
      </w:pPr>
    </w:p>
    <w:p w14:paraId="740B7A5F" w14:textId="19AE03F4" w:rsidR="0093433C" w:rsidRDefault="0093433C" w:rsidP="0093433C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1A07A8">
        <w:rPr>
          <w:b/>
          <w:sz w:val="24"/>
          <w:szCs w:val="24"/>
        </w:rPr>
        <w:t>РЕШЕНИЕ</w:t>
      </w:r>
    </w:p>
    <w:p w14:paraId="43DA689B" w14:textId="77777777" w:rsidR="0093433C" w:rsidRPr="001A07A8" w:rsidRDefault="0093433C" w:rsidP="0093433C">
      <w:pPr>
        <w:spacing w:line="360" w:lineRule="auto"/>
        <w:ind w:firstLine="0"/>
        <w:jc w:val="center"/>
        <w:rPr>
          <w:b/>
          <w:sz w:val="24"/>
          <w:szCs w:val="24"/>
        </w:rPr>
      </w:pPr>
    </w:p>
    <w:p w14:paraId="776285A5" w14:textId="2CEBC84B" w:rsidR="0093433C" w:rsidRDefault="0093433C" w:rsidP="0093433C">
      <w:pPr>
        <w:shd w:val="clear" w:color="auto" w:fill="FFFFFF"/>
        <w:spacing w:line="360" w:lineRule="auto"/>
        <w:ind w:firstLine="0"/>
        <w:jc w:val="center"/>
        <w:rPr>
          <w:b/>
          <w:sz w:val="24"/>
          <w:szCs w:val="24"/>
        </w:rPr>
      </w:pPr>
      <w:r w:rsidRPr="001A07A8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5 февраля</w:t>
      </w:r>
      <w:r w:rsidRPr="001A07A8">
        <w:rPr>
          <w:b/>
          <w:sz w:val="24"/>
          <w:szCs w:val="24"/>
        </w:rPr>
        <w:t xml:space="preserve"> 202</w:t>
      </w:r>
      <w:r>
        <w:rPr>
          <w:b/>
          <w:sz w:val="24"/>
          <w:szCs w:val="24"/>
        </w:rPr>
        <w:t>6</w:t>
      </w:r>
      <w:r w:rsidRPr="001A07A8">
        <w:rPr>
          <w:b/>
          <w:sz w:val="24"/>
          <w:szCs w:val="24"/>
        </w:rPr>
        <w:t xml:space="preserve"> г.                                                                                                               №3</w:t>
      </w:r>
      <w:r>
        <w:rPr>
          <w:b/>
          <w:sz w:val="24"/>
          <w:szCs w:val="24"/>
        </w:rPr>
        <w:t>5</w:t>
      </w:r>
      <w:r w:rsidRPr="001A07A8">
        <w:rPr>
          <w:b/>
          <w:sz w:val="24"/>
          <w:szCs w:val="24"/>
        </w:rPr>
        <w:t>-</w:t>
      </w:r>
      <w:r>
        <w:rPr>
          <w:b/>
          <w:sz w:val="24"/>
          <w:szCs w:val="24"/>
        </w:rPr>
        <w:t>2</w:t>
      </w:r>
    </w:p>
    <w:p w14:paraId="6C6FB1BF" w14:textId="77777777" w:rsidR="0093433C" w:rsidRDefault="0093433C" w:rsidP="0093433C">
      <w:pPr>
        <w:shd w:val="clear" w:color="auto" w:fill="FFFFFF"/>
        <w:spacing w:line="360" w:lineRule="auto"/>
        <w:ind w:firstLine="0"/>
        <w:jc w:val="center"/>
        <w:rPr>
          <w:b/>
          <w:sz w:val="24"/>
          <w:szCs w:val="24"/>
        </w:rPr>
      </w:pPr>
    </w:p>
    <w:p w14:paraId="7CC1D6C5" w14:textId="189B3349" w:rsidR="00C14873" w:rsidRPr="00135605" w:rsidRDefault="00C523C9" w:rsidP="0093433C">
      <w:pPr>
        <w:pStyle w:val="a3"/>
        <w:tabs>
          <w:tab w:val="left" w:pos="142"/>
        </w:tabs>
        <w:spacing w:line="360" w:lineRule="auto"/>
        <w:ind w:left="0" w:firstLine="0"/>
        <w:jc w:val="center"/>
        <w:rPr>
          <w:rFonts w:eastAsia="Calibri"/>
          <w:b/>
          <w:sz w:val="24"/>
          <w:szCs w:val="24"/>
        </w:rPr>
      </w:pPr>
      <w:r w:rsidRPr="00135605">
        <w:rPr>
          <w:rFonts w:eastAsia="Calibri"/>
          <w:b/>
          <w:sz w:val="24"/>
          <w:szCs w:val="24"/>
        </w:rPr>
        <w:t xml:space="preserve">О внесении изменений в решение городского Совета </w:t>
      </w:r>
      <w:r w:rsidR="004668C4" w:rsidRPr="00135605">
        <w:rPr>
          <w:rFonts w:eastAsia="Calibri"/>
          <w:b/>
          <w:sz w:val="24"/>
          <w:szCs w:val="24"/>
        </w:rPr>
        <w:t>депутатов</w:t>
      </w:r>
      <w:r w:rsidR="00890B05" w:rsidRPr="00135605">
        <w:rPr>
          <w:rFonts w:eastAsia="Calibri"/>
          <w:b/>
          <w:sz w:val="24"/>
          <w:szCs w:val="24"/>
        </w:rPr>
        <w:t xml:space="preserve"> </w:t>
      </w:r>
      <w:r w:rsidR="004668C4" w:rsidRPr="00135605">
        <w:rPr>
          <w:rFonts w:eastAsia="Calibri"/>
          <w:b/>
          <w:sz w:val="24"/>
          <w:szCs w:val="24"/>
        </w:rPr>
        <w:t xml:space="preserve"> </w:t>
      </w:r>
    </w:p>
    <w:p w14:paraId="01A0D8DE" w14:textId="77777777" w:rsidR="00C14873" w:rsidRPr="00135605" w:rsidRDefault="00C523C9" w:rsidP="0093433C">
      <w:pPr>
        <w:pStyle w:val="a3"/>
        <w:tabs>
          <w:tab w:val="left" w:pos="142"/>
        </w:tabs>
        <w:spacing w:line="360" w:lineRule="auto"/>
        <w:ind w:left="0" w:firstLine="0"/>
        <w:jc w:val="center"/>
        <w:rPr>
          <w:rFonts w:eastAsia="Calibri"/>
          <w:b/>
          <w:sz w:val="24"/>
          <w:szCs w:val="24"/>
        </w:rPr>
      </w:pPr>
      <w:r w:rsidRPr="00135605">
        <w:rPr>
          <w:rFonts w:eastAsia="Calibri"/>
          <w:b/>
          <w:sz w:val="24"/>
          <w:szCs w:val="24"/>
        </w:rPr>
        <w:t xml:space="preserve">от </w:t>
      </w:r>
      <w:r w:rsidR="003F5761" w:rsidRPr="00135605">
        <w:rPr>
          <w:rFonts w:eastAsia="Calibri"/>
          <w:b/>
          <w:sz w:val="24"/>
          <w:szCs w:val="24"/>
        </w:rPr>
        <w:t>26 февраля</w:t>
      </w:r>
      <w:r w:rsidRPr="00135605">
        <w:rPr>
          <w:rFonts w:eastAsia="Calibri"/>
          <w:b/>
          <w:sz w:val="24"/>
          <w:szCs w:val="24"/>
        </w:rPr>
        <w:t xml:space="preserve"> 20</w:t>
      </w:r>
      <w:r w:rsidR="003F5761" w:rsidRPr="00135605">
        <w:rPr>
          <w:rFonts w:eastAsia="Calibri"/>
          <w:b/>
          <w:sz w:val="24"/>
          <w:szCs w:val="24"/>
        </w:rPr>
        <w:t>25</w:t>
      </w:r>
      <w:r w:rsidRPr="00135605">
        <w:rPr>
          <w:rFonts w:eastAsia="Calibri"/>
          <w:b/>
          <w:sz w:val="24"/>
          <w:szCs w:val="24"/>
        </w:rPr>
        <w:t xml:space="preserve"> года № </w:t>
      </w:r>
      <w:r w:rsidR="003F5761" w:rsidRPr="00135605">
        <w:rPr>
          <w:rFonts w:eastAsia="Calibri"/>
          <w:b/>
          <w:sz w:val="24"/>
          <w:szCs w:val="24"/>
        </w:rPr>
        <w:t>27-11</w:t>
      </w:r>
      <w:r w:rsidRPr="00135605">
        <w:rPr>
          <w:rFonts w:eastAsia="Calibri"/>
          <w:b/>
          <w:sz w:val="24"/>
          <w:szCs w:val="24"/>
        </w:rPr>
        <w:t xml:space="preserve"> «Об утверждении Положения </w:t>
      </w:r>
      <w:r w:rsidR="003F5761" w:rsidRPr="00135605">
        <w:rPr>
          <w:rFonts w:eastAsia="Calibri"/>
          <w:b/>
          <w:sz w:val="24"/>
          <w:szCs w:val="24"/>
        </w:rPr>
        <w:t xml:space="preserve">о порядке премирования работников органов местного самоуправления городского поселения «Город Удачный» муниципального района «Мирнинский район» </w:t>
      </w:r>
    </w:p>
    <w:p w14:paraId="43812F4E" w14:textId="12AC7226" w:rsidR="00C523C9" w:rsidRPr="00135605" w:rsidRDefault="003F5761" w:rsidP="0093433C">
      <w:pPr>
        <w:pStyle w:val="a3"/>
        <w:tabs>
          <w:tab w:val="left" w:pos="142"/>
        </w:tabs>
        <w:spacing w:line="360" w:lineRule="auto"/>
        <w:ind w:left="0" w:firstLine="0"/>
        <w:jc w:val="center"/>
        <w:rPr>
          <w:rFonts w:eastAsia="Calibri"/>
          <w:b/>
          <w:sz w:val="24"/>
          <w:szCs w:val="24"/>
        </w:rPr>
      </w:pPr>
      <w:r w:rsidRPr="00135605">
        <w:rPr>
          <w:rFonts w:eastAsia="Calibri"/>
          <w:b/>
          <w:sz w:val="24"/>
          <w:szCs w:val="24"/>
        </w:rPr>
        <w:t>Республики Саха (Якутия)</w:t>
      </w:r>
      <w:r w:rsidR="00C523C9" w:rsidRPr="00135605">
        <w:rPr>
          <w:rFonts w:eastAsia="Calibri"/>
          <w:b/>
          <w:sz w:val="24"/>
          <w:szCs w:val="24"/>
        </w:rPr>
        <w:t>»</w:t>
      </w:r>
    </w:p>
    <w:bookmarkEnd w:id="0"/>
    <w:p w14:paraId="4E0091B6" w14:textId="77777777" w:rsidR="00C523C9" w:rsidRPr="00135605" w:rsidRDefault="00C523C9" w:rsidP="00304FD7">
      <w:pPr>
        <w:pStyle w:val="a3"/>
        <w:spacing w:line="360" w:lineRule="auto"/>
        <w:ind w:left="0" w:firstLine="0"/>
        <w:jc w:val="center"/>
        <w:rPr>
          <w:b/>
          <w:sz w:val="24"/>
          <w:szCs w:val="24"/>
        </w:rPr>
      </w:pPr>
    </w:p>
    <w:p w14:paraId="06E2CCCF" w14:textId="095220DD" w:rsidR="00C523C9" w:rsidRPr="00135605" w:rsidRDefault="00FA0645" w:rsidP="00C14873">
      <w:pPr>
        <w:autoSpaceDE w:val="0"/>
        <w:autoSpaceDN w:val="0"/>
        <w:adjustRightInd w:val="0"/>
        <w:spacing w:line="360" w:lineRule="auto"/>
        <w:rPr>
          <w:b/>
          <w:sz w:val="24"/>
          <w:szCs w:val="24"/>
        </w:rPr>
      </w:pPr>
      <w:r w:rsidRPr="00FA0645">
        <w:rPr>
          <w:sz w:val="24"/>
          <w:szCs w:val="24"/>
        </w:rPr>
        <w:t>В целях реализации Федерального закона от 2 марта 2007 года № 25-ФЗ «О муниципальной службе в Российской Федерации» и Закона Республики Саха (Якутия) от 11 июля 2007 года 480-З № 975-</w:t>
      </w:r>
      <w:r w:rsidR="0093433C">
        <w:rPr>
          <w:sz w:val="24"/>
          <w:szCs w:val="24"/>
          <w:lang w:val="en-US"/>
        </w:rPr>
        <w:t>III</w:t>
      </w:r>
      <w:r w:rsidRPr="00FA0645">
        <w:rPr>
          <w:sz w:val="24"/>
          <w:szCs w:val="24"/>
        </w:rPr>
        <w:t xml:space="preserve"> «О муниципальной службе в Республике Саха (Якутия)</w:t>
      </w:r>
      <w:r w:rsidR="0093433C">
        <w:rPr>
          <w:sz w:val="24"/>
          <w:szCs w:val="24"/>
        </w:rPr>
        <w:t>»</w:t>
      </w:r>
      <w:r w:rsidRPr="00FA0645">
        <w:rPr>
          <w:sz w:val="24"/>
          <w:szCs w:val="24"/>
        </w:rPr>
        <w:t xml:space="preserve">, руководствуясь статьями 136 и 86 Бюджетного Кодекса Российской Федерации, </w:t>
      </w:r>
      <w:r w:rsidR="00354279" w:rsidRPr="00354279">
        <w:rPr>
          <w:sz w:val="24"/>
          <w:szCs w:val="24"/>
        </w:rPr>
        <w:t>постановлением Правительства Республики Саха (Якутия) от 24</w:t>
      </w:r>
      <w:r w:rsidR="0093433C">
        <w:rPr>
          <w:sz w:val="24"/>
          <w:szCs w:val="24"/>
        </w:rPr>
        <w:t xml:space="preserve"> марта </w:t>
      </w:r>
      <w:r w:rsidR="00354279" w:rsidRPr="00354279">
        <w:rPr>
          <w:sz w:val="24"/>
          <w:szCs w:val="24"/>
        </w:rPr>
        <w:t>2008</w:t>
      </w:r>
      <w:r w:rsidR="0093433C">
        <w:rPr>
          <w:sz w:val="24"/>
          <w:szCs w:val="24"/>
        </w:rPr>
        <w:t xml:space="preserve"> года</w:t>
      </w:r>
      <w:r w:rsidR="00354279" w:rsidRPr="00354279">
        <w:rPr>
          <w:sz w:val="24"/>
          <w:szCs w:val="24"/>
        </w:rPr>
        <w:t xml:space="preserve"> № 117 «Об утверждении Порядка расходования и учета субвенций, предоставляемых бюджетам органов местного самоуправления городского округа, городских и сельских поселений Республики Саха (Якутия) из государственного бюджета Республики Саха (Якутия) на осуществление органами местного самоуправления переданных им отдельных государственных полномочий на государственную регистрацию актов гражданского состояния», </w:t>
      </w:r>
      <w:r w:rsidRPr="00FA0645">
        <w:rPr>
          <w:sz w:val="24"/>
          <w:szCs w:val="24"/>
        </w:rPr>
        <w:t>Уставом городского поселения «Город Удачный» муниципального района «Мирнинский район» Республики Саха (Якутия)</w:t>
      </w:r>
      <w:r w:rsidR="00C523C9" w:rsidRPr="00135605">
        <w:rPr>
          <w:sz w:val="24"/>
          <w:szCs w:val="24"/>
        </w:rPr>
        <w:t xml:space="preserve">, </w:t>
      </w:r>
      <w:r w:rsidR="00C523C9" w:rsidRPr="00135605">
        <w:rPr>
          <w:b/>
          <w:sz w:val="24"/>
          <w:szCs w:val="24"/>
        </w:rPr>
        <w:t>городской Совет депутатов решил</w:t>
      </w:r>
      <w:r w:rsidR="00C523C9" w:rsidRPr="00135605">
        <w:rPr>
          <w:sz w:val="24"/>
          <w:szCs w:val="24"/>
        </w:rPr>
        <w:t>:</w:t>
      </w:r>
    </w:p>
    <w:p w14:paraId="0ADF661B" w14:textId="5E9F795E" w:rsidR="00FA0645" w:rsidRPr="00FA0645" w:rsidRDefault="00FA0645" w:rsidP="00FA0645">
      <w:pPr>
        <w:pStyle w:val="aa"/>
        <w:numPr>
          <w:ilvl w:val="0"/>
          <w:numId w:val="4"/>
        </w:numPr>
        <w:spacing w:line="360" w:lineRule="auto"/>
        <w:ind w:left="0" w:firstLine="709"/>
        <w:jc w:val="both"/>
        <w:rPr>
          <w:rFonts w:eastAsia="Calibri"/>
        </w:rPr>
      </w:pPr>
      <w:r w:rsidRPr="00FA0645">
        <w:rPr>
          <w:rFonts w:eastAsia="Calibri"/>
        </w:rPr>
        <w:t>Внести следующие изменения в решение городского Совета депутатов от 26 февраля 2025 года № 27-</w:t>
      </w:r>
      <w:r>
        <w:rPr>
          <w:rFonts w:eastAsia="Calibri"/>
        </w:rPr>
        <w:t>11</w:t>
      </w:r>
      <w:r w:rsidRPr="00FA0645">
        <w:rPr>
          <w:rFonts w:eastAsia="Calibri"/>
        </w:rPr>
        <w:t xml:space="preserve"> «Об утверждении Положения о порядке премирования </w:t>
      </w:r>
      <w:r w:rsidRPr="00FA0645">
        <w:rPr>
          <w:rFonts w:eastAsia="Calibri"/>
        </w:rPr>
        <w:lastRenderedPageBreak/>
        <w:t>работников органов местного самоуправления городского поселения «Город Удачный» муниципального района «Мирнинский район» Республики Саха (Якутия)»:</w:t>
      </w:r>
    </w:p>
    <w:p w14:paraId="2C128A5A" w14:textId="71AAD67F" w:rsidR="00FA0645" w:rsidRDefault="00FA0645" w:rsidP="00FA0645">
      <w:pPr>
        <w:pStyle w:val="aa"/>
        <w:spacing w:line="360" w:lineRule="auto"/>
        <w:ind w:firstLine="708"/>
        <w:jc w:val="both"/>
        <w:rPr>
          <w:rFonts w:eastAsia="Calibri"/>
        </w:rPr>
      </w:pPr>
      <w:r w:rsidRPr="00FA0645">
        <w:rPr>
          <w:rFonts w:eastAsia="Calibri"/>
        </w:rPr>
        <w:t>1) в преамбуле слова «Федеральным законом от 6 октября 2003 года № 131-ФЗ «Об общих принципах организации местного самоуправления в Российской Федерации» заменить словами «Федеральным законом от 20 марта 2025 года № 33-ФЗ «Об общих принципах организации местного самоуправления в единой системе публичной власти»</w:t>
      </w:r>
      <w:r w:rsidR="0093433C">
        <w:rPr>
          <w:rFonts w:eastAsia="Calibri"/>
        </w:rPr>
        <w:t>;</w:t>
      </w:r>
    </w:p>
    <w:p w14:paraId="68FDFB8D" w14:textId="28A53120" w:rsidR="00194836" w:rsidRDefault="007415DF" w:rsidP="007415DF">
      <w:pPr>
        <w:pStyle w:val="aa"/>
        <w:spacing w:line="360" w:lineRule="auto"/>
        <w:ind w:firstLine="708"/>
        <w:jc w:val="both"/>
        <w:rPr>
          <w:rFonts w:eastAsia="Calibri"/>
        </w:rPr>
      </w:pPr>
      <w:r>
        <w:rPr>
          <w:rFonts w:eastAsia="Calibri"/>
        </w:rPr>
        <w:t xml:space="preserve">2) в </w:t>
      </w:r>
      <w:r w:rsidR="00890B05" w:rsidRPr="00135605">
        <w:rPr>
          <w:rFonts w:eastAsia="Calibri"/>
        </w:rPr>
        <w:t>Положени</w:t>
      </w:r>
      <w:r>
        <w:rPr>
          <w:rFonts w:eastAsia="Calibri"/>
        </w:rPr>
        <w:t>и</w:t>
      </w:r>
      <w:r w:rsidR="00890B05" w:rsidRPr="00135605">
        <w:rPr>
          <w:rFonts w:eastAsia="Calibri"/>
        </w:rPr>
        <w:t xml:space="preserve"> о порядке премирования работников органов местного самоуправления городского поселения «Город Удачный» муниципального района «Мирнинский район» Республики Саха (Якутия)», утвержденно</w:t>
      </w:r>
      <w:r w:rsidR="003B74C9">
        <w:rPr>
          <w:rFonts w:eastAsia="Calibri"/>
        </w:rPr>
        <w:t>м</w:t>
      </w:r>
      <w:r w:rsidR="00890B05" w:rsidRPr="00135605">
        <w:rPr>
          <w:rFonts w:eastAsia="Calibri"/>
        </w:rPr>
        <w:t xml:space="preserve"> решением </w:t>
      </w:r>
      <w:r w:rsidR="00C523C9" w:rsidRPr="00135605">
        <w:rPr>
          <w:rFonts w:eastAsia="Calibri"/>
        </w:rPr>
        <w:t xml:space="preserve">городского Совета </w:t>
      </w:r>
      <w:r w:rsidR="004668C4" w:rsidRPr="00135605">
        <w:rPr>
          <w:rFonts w:eastAsia="Calibri"/>
        </w:rPr>
        <w:t xml:space="preserve">депутатов </w:t>
      </w:r>
      <w:r w:rsidR="00C523C9" w:rsidRPr="00135605">
        <w:rPr>
          <w:rFonts w:eastAsia="Calibri"/>
        </w:rPr>
        <w:t xml:space="preserve">от </w:t>
      </w:r>
      <w:r w:rsidR="003F5761" w:rsidRPr="00135605">
        <w:rPr>
          <w:rFonts w:eastAsia="Calibri"/>
        </w:rPr>
        <w:t>26 февраля</w:t>
      </w:r>
      <w:r w:rsidR="00C523C9" w:rsidRPr="00135605">
        <w:rPr>
          <w:rFonts w:eastAsia="Calibri"/>
        </w:rPr>
        <w:t xml:space="preserve"> </w:t>
      </w:r>
      <w:r w:rsidR="004A4D8E" w:rsidRPr="00135605">
        <w:rPr>
          <w:rFonts w:eastAsia="Calibri"/>
        </w:rPr>
        <w:t xml:space="preserve">2025 </w:t>
      </w:r>
      <w:r w:rsidR="00C523C9" w:rsidRPr="00135605">
        <w:rPr>
          <w:rFonts w:eastAsia="Calibri"/>
        </w:rPr>
        <w:t xml:space="preserve">года № </w:t>
      </w:r>
      <w:r w:rsidR="003F5761" w:rsidRPr="00135605">
        <w:rPr>
          <w:rFonts w:eastAsia="Calibri"/>
        </w:rPr>
        <w:t>27-1</w:t>
      </w:r>
      <w:r>
        <w:rPr>
          <w:rFonts w:eastAsia="Calibri"/>
        </w:rPr>
        <w:t>1</w:t>
      </w:r>
      <w:r w:rsidR="00194836">
        <w:rPr>
          <w:rFonts w:eastAsia="Calibri"/>
        </w:rPr>
        <w:t>:</w:t>
      </w:r>
    </w:p>
    <w:p w14:paraId="1357E3B6" w14:textId="5A29846D" w:rsidR="00194836" w:rsidRDefault="007415DF" w:rsidP="00194836">
      <w:pPr>
        <w:pStyle w:val="aa"/>
        <w:spacing w:line="360" w:lineRule="auto"/>
        <w:ind w:left="708"/>
        <w:jc w:val="both"/>
        <w:rPr>
          <w:rFonts w:eastAsia="Calibri"/>
        </w:rPr>
      </w:pPr>
      <w:r>
        <w:rPr>
          <w:rFonts w:eastAsia="Calibri"/>
        </w:rPr>
        <w:t>а</w:t>
      </w:r>
      <w:r w:rsidR="00194836">
        <w:rPr>
          <w:rFonts w:eastAsia="Calibri"/>
        </w:rPr>
        <w:t xml:space="preserve">) </w:t>
      </w:r>
      <w:r w:rsidR="005D3B20">
        <w:rPr>
          <w:rFonts w:eastAsia="Calibri"/>
        </w:rPr>
        <w:t>дополнить пунктом 6.6 следующего содержания:</w:t>
      </w:r>
    </w:p>
    <w:p w14:paraId="70E097C7" w14:textId="69DC20E7" w:rsidR="005D3B20" w:rsidRDefault="005D3B20" w:rsidP="005D3B20">
      <w:pPr>
        <w:pStyle w:val="aa"/>
        <w:spacing w:line="360" w:lineRule="auto"/>
        <w:ind w:firstLine="708"/>
        <w:jc w:val="both"/>
        <w:rPr>
          <w:rFonts w:eastAsia="Calibri"/>
        </w:rPr>
      </w:pPr>
      <w:r>
        <w:rPr>
          <w:rFonts w:eastAsia="Calibri"/>
        </w:rPr>
        <w:t xml:space="preserve">«6.6. </w:t>
      </w:r>
      <w:r w:rsidR="007415DF">
        <w:rPr>
          <w:rFonts w:eastAsia="Calibri"/>
        </w:rPr>
        <w:t>За о</w:t>
      </w:r>
      <w:r w:rsidRPr="005D3B20">
        <w:rPr>
          <w:rFonts w:eastAsia="Calibri"/>
        </w:rPr>
        <w:t>существл</w:t>
      </w:r>
      <w:r w:rsidR="007415DF">
        <w:rPr>
          <w:rFonts w:eastAsia="Calibri"/>
        </w:rPr>
        <w:t xml:space="preserve">ение </w:t>
      </w:r>
      <w:r w:rsidRPr="005D3B20">
        <w:rPr>
          <w:rFonts w:eastAsia="Calibri"/>
        </w:rPr>
        <w:t>переданн</w:t>
      </w:r>
      <w:r>
        <w:rPr>
          <w:rFonts w:eastAsia="Calibri"/>
        </w:rPr>
        <w:t>ы</w:t>
      </w:r>
      <w:r w:rsidR="007415DF">
        <w:rPr>
          <w:rFonts w:eastAsia="Calibri"/>
        </w:rPr>
        <w:t>х</w:t>
      </w:r>
      <w:r w:rsidRPr="005D3B20">
        <w:rPr>
          <w:rFonts w:eastAsia="Calibri"/>
        </w:rPr>
        <w:t xml:space="preserve"> отдельны</w:t>
      </w:r>
      <w:r w:rsidR="007415DF">
        <w:rPr>
          <w:rFonts w:eastAsia="Calibri"/>
        </w:rPr>
        <w:t>х</w:t>
      </w:r>
      <w:r w:rsidRPr="005D3B20">
        <w:rPr>
          <w:rFonts w:eastAsia="Calibri"/>
        </w:rPr>
        <w:t xml:space="preserve"> государственны</w:t>
      </w:r>
      <w:r w:rsidR="007415DF">
        <w:rPr>
          <w:rFonts w:eastAsia="Calibri"/>
        </w:rPr>
        <w:t>х</w:t>
      </w:r>
      <w:r w:rsidRPr="005D3B20">
        <w:rPr>
          <w:rFonts w:eastAsia="Calibri"/>
        </w:rPr>
        <w:t xml:space="preserve"> полномочи</w:t>
      </w:r>
      <w:r w:rsidR="007415DF">
        <w:rPr>
          <w:rFonts w:eastAsia="Calibri"/>
        </w:rPr>
        <w:t>й</w:t>
      </w:r>
      <w:r w:rsidRPr="005D3B20">
        <w:rPr>
          <w:rFonts w:eastAsia="Calibri"/>
        </w:rPr>
        <w:t xml:space="preserve"> на государственную регистрацию актов гражданского состояния</w:t>
      </w:r>
      <w:r>
        <w:rPr>
          <w:rFonts w:eastAsia="Calibri"/>
        </w:rPr>
        <w:t xml:space="preserve">, </w:t>
      </w:r>
      <w:r w:rsidR="007415DF">
        <w:rPr>
          <w:rFonts w:eastAsia="Calibri"/>
        </w:rPr>
        <w:t xml:space="preserve">работнику </w:t>
      </w:r>
      <w:r>
        <w:rPr>
          <w:rFonts w:eastAsia="Calibri"/>
        </w:rPr>
        <w:t xml:space="preserve">выплачивается </w:t>
      </w:r>
      <w:r w:rsidR="007415DF">
        <w:rPr>
          <w:rFonts w:eastAsia="Calibri"/>
        </w:rPr>
        <w:t xml:space="preserve">ежеквартально </w:t>
      </w:r>
      <w:r>
        <w:rPr>
          <w:rFonts w:eastAsia="Calibri"/>
        </w:rPr>
        <w:t xml:space="preserve">премия </w:t>
      </w:r>
      <w:r w:rsidR="004D2E23">
        <w:rPr>
          <w:rFonts w:eastAsia="Calibri"/>
        </w:rPr>
        <w:t>за счет средств субвенции.</w:t>
      </w:r>
    </w:p>
    <w:p w14:paraId="1727477B" w14:textId="7FDD78E0" w:rsidR="004D2E23" w:rsidRDefault="000A4F88" w:rsidP="005D3B20">
      <w:pPr>
        <w:pStyle w:val="aa"/>
        <w:spacing w:line="360" w:lineRule="auto"/>
        <w:ind w:firstLine="708"/>
        <w:jc w:val="both"/>
        <w:rPr>
          <w:rFonts w:eastAsia="Calibri"/>
        </w:rPr>
      </w:pPr>
      <w:r>
        <w:rPr>
          <w:rFonts w:eastAsia="Calibri"/>
        </w:rPr>
        <w:t>Расчет премии за счет средств субвенции производится по формул</w:t>
      </w:r>
      <w:r w:rsidR="000748C9">
        <w:rPr>
          <w:rFonts w:eastAsia="Calibri"/>
        </w:rPr>
        <w:t>ам</w:t>
      </w:r>
      <w:r>
        <w:rPr>
          <w:rFonts w:eastAsia="Calibri"/>
        </w:rPr>
        <w:t>:</w:t>
      </w:r>
    </w:p>
    <w:p w14:paraId="31C1176D" w14:textId="2E011165" w:rsidR="000A4F88" w:rsidRPr="000748C9" w:rsidRDefault="000748C9" w:rsidP="005D3B20">
      <w:pPr>
        <w:pStyle w:val="aa"/>
        <w:spacing w:line="360" w:lineRule="auto"/>
        <w:ind w:firstLine="708"/>
        <w:jc w:val="both"/>
        <w:rPr>
          <w:rFonts w:eastAsia="Calibri"/>
        </w:rPr>
      </w:pPr>
      <w:proofErr w:type="spellStart"/>
      <w:r>
        <w:rPr>
          <w:rFonts w:eastAsia="Calibri"/>
          <w:lang w:val="en-US"/>
        </w:rPr>
        <w:t>S</w:t>
      </w:r>
      <w:r>
        <w:rPr>
          <w:rFonts w:eastAsia="Calibri"/>
          <w:vertAlign w:val="subscript"/>
          <w:lang w:val="en-US"/>
        </w:rPr>
        <w:t>m</w:t>
      </w:r>
      <w:proofErr w:type="spellEnd"/>
      <w:r w:rsidR="00C01332" w:rsidRPr="000748C9">
        <w:rPr>
          <w:rFonts w:eastAsia="Calibri"/>
        </w:rPr>
        <w:t>=</w:t>
      </w:r>
      <w:proofErr w:type="spellStart"/>
      <w:r w:rsidR="00C01332">
        <w:rPr>
          <w:rFonts w:eastAsia="Calibri"/>
          <w:lang w:val="en-US"/>
        </w:rPr>
        <w:t>S</w:t>
      </w:r>
      <w:r w:rsidR="00C01332">
        <w:rPr>
          <w:rFonts w:eastAsia="Calibri"/>
          <w:vertAlign w:val="subscript"/>
          <w:lang w:val="en-US"/>
        </w:rPr>
        <w:t>sub</w:t>
      </w:r>
      <w:proofErr w:type="spellEnd"/>
      <w:r w:rsidR="00C01332" w:rsidRPr="000748C9">
        <w:rPr>
          <w:rFonts w:eastAsia="Calibri"/>
        </w:rPr>
        <w:t>/12</w:t>
      </w:r>
      <w:r>
        <w:rPr>
          <w:rFonts w:eastAsia="Calibri"/>
        </w:rPr>
        <w:t>, где:</w:t>
      </w:r>
    </w:p>
    <w:p w14:paraId="3ED0BDC6" w14:textId="3B3BFB3E" w:rsidR="000748C9" w:rsidRPr="000748C9" w:rsidRDefault="000748C9" w:rsidP="005D3B20">
      <w:pPr>
        <w:pStyle w:val="aa"/>
        <w:spacing w:line="360" w:lineRule="auto"/>
        <w:ind w:firstLine="708"/>
        <w:jc w:val="both"/>
        <w:rPr>
          <w:rFonts w:eastAsia="Calibri"/>
        </w:rPr>
      </w:pPr>
      <w:proofErr w:type="spellStart"/>
      <w:r>
        <w:rPr>
          <w:rFonts w:eastAsia="Calibri"/>
          <w:lang w:val="en-US"/>
        </w:rPr>
        <w:t>S</w:t>
      </w:r>
      <w:r>
        <w:rPr>
          <w:rFonts w:eastAsia="Calibri"/>
          <w:vertAlign w:val="subscript"/>
          <w:lang w:val="en-US"/>
        </w:rPr>
        <w:t>m</w:t>
      </w:r>
      <w:proofErr w:type="spellEnd"/>
      <w:r>
        <w:rPr>
          <w:rFonts w:eastAsia="Calibri"/>
          <w:vertAlign w:val="subscript"/>
        </w:rPr>
        <w:t xml:space="preserve"> </w:t>
      </w:r>
      <w:r w:rsidRPr="000748C9">
        <w:rPr>
          <w:rFonts w:eastAsia="Calibri"/>
        </w:rPr>
        <w:t>– сумма суб</w:t>
      </w:r>
      <w:r>
        <w:rPr>
          <w:rFonts w:eastAsia="Calibri"/>
        </w:rPr>
        <w:t>в</w:t>
      </w:r>
      <w:r w:rsidRPr="000748C9">
        <w:rPr>
          <w:rFonts w:eastAsia="Calibri"/>
        </w:rPr>
        <w:t>енции</w:t>
      </w:r>
      <w:r>
        <w:rPr>
          <w:rFonts w:eastAsia="Calibri"/>
          <w:vertAlign w:val="subscript"/>
        </w:rPr>
        <w:t xml:space="preserve"> </w:t>
      </w:r>
      <w:r w:rsidRPr="000748C9">
        <w:rPr>
          <w:rFonts w:eastAsia="Calibri"/>
        </w:rPr>
        <w:t>в месяц с учетом налогов</w:t>
      </w:r>
      <w:r w:rsidR="00AA0F14">
        <w:rPr>
          <w:rFonts w:eastAsia="Calibri"/>
        </w:rPr>
        <w:t xml:space="preserve"> и страховых взносов</w:t>
      </w:r>
      <w:r>
        <w:rPr>
          <w:rFonts w:eastAsia="Calibri"/>
        </w:rPr>
        <w:t>;</w:t>
      </w:r>
    </w:p>
    <w:p w14:paraId="2C8F8CAE" w14:textId="268A81B0" w:rsidR="00CD5591" w:rsidRDefault="00CD5591" w:rsidP="005D3B20">
      <w:pPr>
        <w:pStyle w:val="aa"/>
        <w:spacing w:line="360" w:lineRule="auto"/>
        <w:ind w:firstLine="708"/>
        <w:jc w:val="both"/>
        <w:rPr>
          <w:rFonts w:eastAsia="Calibri"/>
        </w:rPr>
      </w:pPr>
      <w:proofErr w:type="spellStart"/>
      <w:r w:rsidRPr="00CD5591">
        <w:rPr>
          <w:rFonts w:eastAsia="Calibri"/>
          <w:lang w:val="en-US"/>
        </w:rPr>
        <w:t>S</w:t>
      </w:r>
      <w:r w:rsidRPr="00CD5591">
        <w:rPr>
          <w:rFonts w:eastAsia="Calibri"/>
          <w:vertAlign w:val="subscript"/>
          <w:lang w:val="en-US"/>
        </w:rPr>
        <w:t>sub</w:t>
      </w:r>
      <w:proofErr w:type="spellEnd"/>
      <w:r w:rsidRPr="00CD5591">
        <w:rPr>
          <w:rFonts w:eastAsia="Calibri"/>
        </w:rPr>
        <w:t xml:space="preserve">- </w:t>
      </w:r>
      <w:r>
        <w:rPr>
          <w:rFonts w:eastAsia="Calibri"/>
        </w:rPr>
        <w:t>сумма субвенция,</w:t>
      </w:r>
      <w:r w:rsidRPr="00CD5591">
        <w:t xml:space="preserve"> </w:t>
      </w:r>
      <w:r w:rsidRPr="00CD5591">
        <w:rPr>
          <w:rFonts w:eastAsia="Calibri"/>
        </w:rPr>
        <w:t>переданн</w:t>
      </w:r>
      <w:r>
        <w:rPr>
          <w:rFonts w:eastAsia="Calibri"/>
        </w:rPr>
        <w:t>ая</w:t>
      </w:r>
      <w:r w:rsidRPr="00CD5591">
        <w:rPr>
          <w:rFonts w:eastAsia="Calibri"/>
        </w:rPr>
        <w:t xml:space="preserve"> </w:t>
      </w:r>
      <w:r>
        <w:rPr>
          <w:rFonts w:eastAsia="Calibri"/>
        </w:rPr>
        <w:t xml:space="preserve">на выполнение </w:t>
      </w:r>
      <w:r w:rsidRPr="00CD5591">
        <w:rPr>
          <w:rFonts w:eastAsia="Calibri"/>
        </w:rPr>
        <w:t>отдельны</w:t>
      </w:r>
      <w:r>
        <w:rPr>
          <w:rFonts w:eastAsia="Calibri"/>
        </w:rPr>
        <w:t>х</w:t>
      </w:r>
      <w:r w:rsidRPr="00CD5591">
        <w:rPr>
          <w:rFonts w:eastAsia="Calibri"/>
        </w:rPr>
        <w:t xml:space="preserve"> государственны</w:t>
      </w:r>
      <w:r>
        <w:rPr>
          <w:rFonts w:eastAsia="Calibri"/>
        </w:rPr>
        <w:t>х</w:t>
      </w:r>
      <w:r w:rsidRPr="00CD5591">
        <w:rPr>
          <w:rFonts w:eastAsia="Calibri"/>
        </w:rPr>
        <w:t xml:space="preserve"> полномочи</w:t>
      </w:r>
      <w:r>
        <w:rPr>
          <w:rFonts w:eastAsia="Calibri"/>
        </w:rPr>
        <w:t>й</w:t>
      </w:r>
      <w:r w:rsidRPr="00CD5591">
        <w:rPr>
          <w:rFonts w:eastAsia="Calibri"/>
        </w:rPr>
        <w:t xml:space="preserve"> на государственную регистрацию актов гражданского состояния</w:t>
      </w:r>
      <w:r w:rsidR="000748C9">
        <w:rPr>
          <w:rFonts w:eastAsia="Calibri"/>
        </w:rPr>
        <w:t>;</w:t>
      </w:r>
    </w:p>
    <w:p w14:paraId="2A9E071E" w14:textId="311D2ED7" w:rsidR="000748C9" w:rsidRDefault="000748C9" w:rsidP="005D3B20">
      <w:pPr>
        <w:pStyle w:val="aa"/>
        <w:spacing w:line="360" w:lineRule="auto"/>
        <w:ind w:firstLine="708"/>
        <w:jc w:val="both"/>
        <w:rPr>
          <w:rFonts w:eastAsia="Calibri"/>
        </w:rPr>
      </w:pPr>
      <w:r>
        <w:rPr>
          <w:rFonts w:eastAsia="Calibri"/>
        </w:rPr>
        <w:t>12 – количество месяцев в году</w:t>
      </w:r>
      <w:r w:rsidR="009E7831">
        <w:rPr>
          <w:rFonts w:eastAsia="Calibri"/>
        </w:rPr>
        <w:t>.</w:t>
      </w:r>
    </w:p>
    <w:p w14:paraId="0FC84FCC" w14:textId="7CF1B965" w:rsidR="000748C9" w:rsidRPr="0060483C" w:rsidRDefault="000748C9" w:rsidP="005D3B20">
      <w:pPr>
        <w:pStyle w:val="aa"/>
        <w:spacing w:line="360" w:lineRule="auto"/>
        <w:ind w:firstLine="708"/>
        <w:jc w:val="both"/>
        <w:rPr>
          <w:rFonts w:eastAsia="Calibri"/>
        </w:rPr>
      </w:pPr>
      <w:r>
        <w:rPr>
          <w:rFonts w:eastAsia="Calibri"/>
          <w:lang w:val="en-US"/>
        </w:rPr>
        <w:t>P</w:t>
      </w:r>
      <w:r w:rsidRPr="0060483C">
        <w:rPr>
          <w:rFonts w:eastAsia="Calibri"/>
        </w:rPr>
        <w:t xml:space="preserve"> = (</w:t>
      </w:r>
      <w:proofErr w:type="spellStart"/>
      <w:r w:rsidRPr="000748C9">
        <w:rPr>
          <w:rFonts w:eastAsia="Calibri"/>
          <w:lang w:val="en-US"/>
        </w:rPr>
        <w:t>S</w:t>
      </w:r>
      <w:r w:rsidRPr="000748C9">
        <w:rPr>
          <w:rFonts w:eastAsia="Calibri"/>
          <w:vertAlign w:val="subscript"/>
          <w:lang w:val="en-US"/>
        </w:rPr>
        <w:t>m</w:t>
      </w:r>
      <w:proofErr w:type="spellEnd"/>
      <w:r w:rsidR="00AA0F14" w:rsidRPr="0060483C">
        <w:rPr>
          <w:rFonts w:eastAsia="Calibri"/>
        </w:rPr>
        <w:t>-</w:t>
      </w:r>
      <w:proofErr w:type="spellStart"/>
      <w:proofErr w:type="gramStart"/>
      <w:r w:rsidR="00AA0F14">
        <w:rPr>
          <w:rFonts w:eastAsia="Calibri"/>
          <w:lang w:val="en-US"/>
        </w:rPr>
        <w:t>S</w:t>
      </w:r>
      <w:r w:rsidR="00AA0F14" w:rsidRPr="00AA0F14">
        <w:rPr>
          <w:rFonts w:eastAsia="Calibri"/>
          <w:vertAlign w:val="subscript"/>
          <w:lang w:val="en-US"/>
        </w:rPr>
        <w:t>v</w:t>
      </w:r>
      <w:proofErr w:type="spellEnd"/>
      <w:r w:rsidR="009E7831" w:rsidRPr="0060483C">
        <w:rPr>
          <w:rFonts w:eastAsia="Calibri"/>
        </w:rPr>
        <w:t>)</w:t>
      </w:r>
      <w:r w:rsidR="003648F4" w:rsidRPr="0060483C">
        <w:rPr>
          <w:rFonts w:eastAsia="Calibri"/>
        </w:rPr>
        <w:t>*</w:t>
      </w:r>
      <w:proofErr w:type="gramEnd"/>
      <w:r w:rsidR="003648F4" w:rsidRPr="0060483C">
        <w:rPr>
          <w:rFonts w:eastAsia="Calibri"/>
        </w:rPr>
        <w:t>3</w:t>
      </w:r>
      <w:r w:rsidRPr="0060483C">
        <w:rPr>
          <w:rFonts w:eastAsia="Calibri"/>
        </w:rPr>
        <w:t>/</w:t>
      </w:r>
      <w:r>
        <w:rPr>
          <w:rFonts w:eastAsia="Calibri"/>
          <w:lang w:val="en-US"/>
        </w:rPr>
        <w:t>D</w:t>
      </w:r>
      <w:r>
        <w:rPr>
          <w:rFonts w:eastAsia="Calibri"/>
          <w:vertAlign w:val="subscript"/>
          <w:lang w:val="en-US"/>
        </w:rPr>
        <w:t>k</w:t>
      </w:r>
      <w:r w:rsidRPr="0060483C">
        <w:rPr>
          <w:rFonts w:eastAsia="Calibri"/>
        </w:rPr>
        <w:t>*</w:t>
      </w:r>
      <w:r>
        <w:rPr>
          <w:rFonts w:eastAsia="Calibri"/>
          <w:lang w:val="en-US"/>
        </w:rPr>
        <w:t>D</w:t>
      </w:r>
      <w:r>
        <w:rPr>
          <w:rFonts w:eastAsia="Calibri"/>
          <w:vertAlign w:val="subscript"/>
          <w:lang w:val="en-US"/>
        </w:rPr>
        <w:t>f</w:t>
      </w:r>
      <w:r w:rsidRPr="0060483C">
        <w:rPr>
          <w:rFonts w:eastAsia="Calibri"/>
        </w:rPr>
        <w:t xml:space="preserve">, </w:t>
      </w:r>
      <w:r>
        <w:rPr>
          <w:rFonts w:eastAsia="Calibri"/>
        </w:rPr>
        <w:t>где</w:t>
      </w:r>
      <w:r w:rsidRPr="0060483C">
        <w:rPr>
          <w:rFonts w:eastAsia="Calibri"/>
        </w:rPr>
        <w:t>:</w:t>
      </w:r>
    </w:p>
    <w:p w14:paraId="67987FFE" w14:textId="4517C212" w:rsidR="000748C9" w:rsidRDefault="000748C9" w:rsidP="005D3B20">
      <w:pPr>
        <w:pStyle w:val="aa"/>
        <w:spacing w:line="360" w:lineRule="auto"/>
        <w:ind w:firstLine="708"/>
        <w:jc w:val="both"/>
        <w:rPr>
          <w:rFonts w:eastAsia="Calibri"/>
        </w:rPr>
      </w:pPr>
      <w:r>
        <w:rPr>
          <w:rFonts w:eastAsia="Calibri"/>
          <w:lang w:val="en-US"/>
        </w:rPr>
        <w:t>P</w:t>
      </w:r>
      <w:r>
        <w:rPr>
          <w:rFonts w:eastAsia="Calibri"/>
        </w:rPr>
        <w:t xml:space="preserve"> – сумма </w:t>
      </w:r>
      <w:r w:rsidR="00AA0F14">
        <w:rPr>
          <w:rFonts w:eastAsia="Calibri"/>
        </w:rPr>
        <w:t xml:space="preserve">начисленной </w:t>
      </w:r>
      <w:r>
        <w:rPr>
          <w:rFonts w:eastAsia="Calibri"/>
        </w:rPr>
        <w:t xml:space="preserve">премии за </w:t>
      </w:r>
      <w:r w:rsidR="009E7831">
        <w:rPr>
          <w:rFonts w:eastAsia="Calibri"/>
        </w:rPr>
        <w:t>квартал</w:t>
      </w:r>
      <w:r>
        <w:rPr>
          <w:rFonts w:eastAsia="Calibri"/>
        </w:rPr>
        <w:t>:</w:t>
      </w:r>
    </w:p>
    <w:p w14:paraId="37EF64F2" w14:textId="0A9012D3" w:rsidR="000748C9" w:rsidRDefault="00AA0F14" w:rsidP="000748C9">
      <w:pPr>
        <w:pStyle w:val="aa"/>
        <w:spacing w:line="360" w:lineRule="auto"/>
        <w:ind w:firstLine="708"/>
        <w:jc w:val="both"/>
        <w:rPr>
          <w:rFonts w:eastAsia="Calibri"/>
        </w:rPr>
      </w:pPr>
      <w:proofErr w:type="spellStart"/>
      <w:r w:rsidRPr="00AA0F14">
        <w:rPr>
          <w:rFonts w:eastAsia="Calibri"/>
        </w:rPr>
        <w:t>S</w:t>
      </w:r>
      <w:r w:rsidRPr="00AA0F14">
        <w:rPr>
          <w:rFonts w:eastAsia="Calibri"/>
          <w:vertAlign w:val="subscript"/>
        </w:rPr>
        <w:t>v</w:t>
      </w:r>
      <w:proofErr w:type="spellEnd"/>
      <w:r w:rsidR="000748C9">
        <w:rPr>
          <w:rFonts w:eastAsia="Calibri"/>
        </w:rPr>
        <w:t xml:space="preserve"> – </w:t>
      </w:r>
      <w:r w:rsidR="000748C9" w:rsidRPr="000748C9">
        <w:rPr>
          <w:rFonts w:eastAsia="Calibri"/>
        </w:rPr>
        <w:t>страховы</w:t>
      </w:r>
      <w:r w:rsidR="000748C9">
        <w:rPr>
          <w:rFonts w:eastAsia="Calibri"/>
        </w:rPr>
        <w:t>е взносы н</w:t>
      </w:r>
      <w:r w:rsidR="000748C9" w:rsidRPr="000748C9">
        <w:rPr>
          <w:rFonts w:eastAsia="Calibri"/>
        </w:rPr>
        <w:t xml:space="preserve">а обязательное пенсионное, медицинское и социальное страхование на случай временной нетрудоспособности и материнства </w:t>
      </w:r>
      <w:r w:rsidR="000748C9">
        <w:rPr>
          <w:rFonts w:eastAsia="Calibri"/>
        </w:rPr>
        <w:t>(</w:t>
      </w:r>
      <w:r w:rsidR="000748C9" w:rsidRPr="000748C9">
        <w:rPr>
          <w:rFonts w:eastAsia="Calibri"/>
        </w:rPr>
        <w:t>30%</w:t>
      </w:r>
      <w:r w:rsidR="000748C9">
        <w:rPr>
          <w:rFonts w:eastAsia="Calibri"/>
        </w:rPr>
        <w:t>), н</w:t>
      </w:r>
      <w:r w:rsidR="000748C9" w:rsidRPr="000748C9">
        <w:rPr>
          <w:rFonts w:eastAsia="Calibri"/>
        </w:rPr>
        <w:t xml:space="preserve">а травматизм </w:t>
      </w:r>
      <w:r w:rsidR="000748C9">
        <w:rPr>
          <w:rFonts w:eastAsia="Calibri"/>
        </w:rPr>
        <w:t>(</w:t>
      </w:r>
      <w:r w:rsidR="000748C9" w:rsidRPr="000748C9">
        <w:rPr>
          <w:rFonts w:eastAsia="Calibri"/>
        </w:rPr>
        <w:t>0,2</w:t>
      </w:r>
      <w:r w:rsidR="000748C9">
        <w:rPr>
          <w:rFonts w:eastAsia="Calibri"/>
        </w:rPr>
        <w:t>%);</w:t>
      </w:r>
    </w:p>
    <w:p w14:paraId="35E17463" w14:textId="47DC0698" w:rsidR="003648F4" w:rsidRDefault="003648F4" w:rsidP="000748C9">
      <w:pPr>
        <w:pStyle w:val="aa"/>
        <w:spacing w:line="360" w:lineRule="auto"/>
        <w:ind w:firstLine="708"/>
        <w:jc w:val="both"/>
        <w:rPr>
          <w:rFonts w:eastAsia="Calibri"/>
        </w:rPr>
      </w:pPr>
      <w:r>
        <w:rPr>
          <w:rFonts w:eastAsia="Calibri"/>
        </w:rPr>
        <w:t>3- количество месяцев в квартале;</w:t>
      </w:r>
    </w:p>
    <w:p w14:paraId="5429DAF4" w14:textId="60624AEE" w:rsidR="000748C9" w:rsidRDefault="000748C9" w:rsidP="000748C9">
      <w:pPr>
        <w:pStyle w:val="aa"/>
        <w:spacing w:line="360" w:lineRule="auto"/>
        <w:ind w:firstLine="708"/>
        <w:jc w:val="both"/>
        <w:rPr>
          <w:rFonts w:eastAsia="Calibri"/>
        </w:rPr>
      </w:pPr>
      <w:proofErr w:type="spellStart"/>
      <w:r w:rsidRPr="000748C9">
        <w:rPr>
          <w:rFonts w:eastAsia="Calibri"/>
        </w:rPr>
        <w:t>D</w:t>
      </w:r>
      <w:r w:rsidRPr="000748C9">
        <w:rPr>
          <w:rFonts w:eastAsia="Calibri"/>
          <w:vertAlign w:val="subscript"/>
        </w:rPr>
        <w:t>k</w:t>
      </w:r>
      <w:proofErr w:type="spellEnd"/>
      <w:r>
        <w:rPr>
          <w:rFonts w:eastAsia="Calibri"/>
        </w:rPr>
        <w:t xml:space="preserve"> – количество </w:t>
      </w:r>
      <w:r w:rsidR="00FB01EA">
        <w:rPr>
          <w:rFonts w:eastAsia="Calibri"/>
        </w:rPr>
        <w:t>рабочих</w:t>
      </w:r>
      <w:r>
        <w:rPr>
          <w:rFonts w:eastAsia="Calibri"/>
        </w:rPr>
        <w:t xml:space="preserve"> дней в квартале;</w:t>
      </w:r>
    </w:p>
    <w:p w14:paraId="18C488EB" w14:textId="09B2EBE4" w:rsidR="00CD5591" w:rsidRPr="00CD5591" w:rsidRDefault="000748C9" w:rsidP="005D3B20">
      <w:pPr>
        <w:pStyle w:val="aa"/>
        <w:spacing w:line="360" w:lineRule="auto"/>
        <w:ind w:firstLine="708"/>
        <w:jc w:val="both"/>
        <w:rPr>
          <w:rFonts w:eastAsia="Calibri"/>
        </w:rPr>
      </w:pPr>
      <w:r>
        <w:rPr>
          <w:rFonts w:eastAsia="Calibri"/>
          <w:lang w:val="en-US"/>
        </w:rPr>
        <w:t>D</w:t>
      </w:r>
      <w:r>
        <w:rPr>
          <w:rFonts w:eastAsia="Calibri"/>
          <w:vertAlign w:val="subscript"/>
          <w:lang w:val="en-US"/>
        </w:rPr>
        <w:t>f</w:t>
      </w:r>
      <w:r>
        <w:rPr>
          <w:rFonts w:eastAsia="Calibri"/>
        </w:rPr>
        <w:t xml:space="preserve"> – количество </w:t>
      </w:r>
      <w:r w:rsidR="00FB01EA">
        <w:rPr>
          <w:rFonts w:eastAsia="Calibri"/>
        </w:rPr>
        <w:t xml:space="preserve">рабочих </w:t>
      </w:r>
      <w:r>
        <w:rPr>
          <w:rFonts w:eastAsia="Calibri"/>
        </w:rPr>
        <w:t xml:space="preserve">дней, в которых работник фактически </w:t>
      </w:r>
      <w:r w:rsidRPr="000748C9">
        <w:rPr>
          <w:rFonts w:eastAsia="Calibri"/>
        </w:rPr>
        <w:t>осуществля</w:t>
      </w:r>
      <w:r>
        <w:rPr>
          <w:rFonts w:eastAsia="Calibri"/>
        </w:rPr>
        <w:t>л</w:t>
      </w:r>
      <w:r w:rsidRPr="000748C9">
        <w:rPr>
          <w:rFonts w:eastAsia="Calibri"/>
        </w:rPr>
        <w:t xml:space="preserve"> переданные отдельные государственные полномочия на государственную регистрацию актов гражданского </w:t>
      </w:r>
      <w:proofErr w:type="gramStart"/>
      <w:r w:rsidRPr="000748C9">
        <w:rPr>
          <w:rFonts w:eastAsia="Calibri"/>
        </w:rPr>
        <w:t>состояния</w:t>
      </w:r>
      <w:r>
        <w:rPr>
          <w:rFonts w:eastAsia="Calibri"/>
        </w:rPr>
        <w:t>.»</w:t>
      </w:r>
      <w:proofErr w:type="gramEnd"/>
      <w:r w:rsidR="003B74C9">
        <w:rPr>
          <w:rFonts w:eastAsia="Calibri"/>
        </w:rPr>
        <w:t>;</w:t>
      </w:r>
      <w:r w:rsidR="00CD5591">
        <w:rPr>
          <w:rFonts w:eastAsia="Calibri"/>
        </w:rPr>
        <w:t xml:space="preserve">  </w:t>
      </w:r>
    </w:p>
    <w:p w14:paraId="06768676" w14:textId="37F8AD9F" w:rsidR="00C523C9" w:rsidRPr="00135605" w:rsidRDefault="007415DF" w:rsidP="00194836">
      <w:pPr>
        <w:pStyle w:val="aa"/>
        <w:spacing w:line="360" w:lineRule="auto"/>
        <w:ind w:firstLine="708"/>
        <w:jc w:val="both"/>
        <w:rPr>
          <w:rFonts w:eastAsia="Calibri"/>
        </w:rPr>
      </w:pPr>
      <w:r>
        <w:rPr>
          <w:rFonts w:eastAsia="Calibri"/>
        </w:rPr>
        <w:t>б</w:t>
      </w:r>
      <w:r w:rsidR="00194836">
        <w:rPr>
          <w:rFonts w:eastAsia="Calibri"/>
        </w:rPr>
        <w:t>)</w:t>
      </w:r>
      <w:r w:rsidR="00890B05" w:rsidRPr="00135605">
        <w:rPr>
          <w:rFonts w:eastAsia="Calibri"/>
        </w:rPr>
        <w:t xml:space="preserve"> </w:t>
      </w:r>
      <w:r w:rsidR="0016397A" w:rsidRPr="00135605">
        <w:rPr>
          <w:rFonts w:eastAsia="Calibri"/>
        </w:rPr>
        <w:t xml:space="preserve">приложение </w:t>
      </w:r>
      <w:r w:rsidR="0063715B" w:rsidRPr="00135605">
        <w:rPr>
          <w:rFonts w:eastAsia="Calibri"/>
        </w:rPr>
        <w:t>2</w:t>
      </w:r>
      <w:r w:rsidR="00C523C9" w:rsidRPr="00135605">
        <w:rPr>
          <w:rFonts w:eastAsia="Calibri"/>
        </w:rPr>
        <w:t xml:space="preserve"> к </w:t>
      </w:r>
      <w:r w:rsidR="003F5761" w:rsidRPr="00135605">
        <w:rPr>
          <w:rFonts w:eastAsia="Calibri"/>
        </w:rPr>
        <w:t>Положению</w:t>
      </w:r>
      <w:r w:rsidR="00194836">
        <w:rPr>
          <w:rFonts w:eastAsia="Calibri"/>
        </w:rPr>
        <w:t xml:space="preserve"> изложить </w:t>
      </w:r>
      <w:r w:rsidR="00194836" w:rsidRPr="00135605">
        <w:rPr>
          <w:rFonts w:eastAsia="Calibri"/>
        </w:rPr>
        <w:t>в</w:t>
      </w:r>
      <w:r w:rsidR="00C523C9" w:rsidRPr="00135605">
        <w:rPr>
          <w:rFonts w:eastAsia="Calibri"/>
        </w:rPr>
        <w:t xml:space="preserve"> редакции </w:t>
      </w:r>
      <w:r w:rsidR="0016397A" w:rsidRPr="00135605">
        <w:rPr>
          <w:rFonts w:eastAsia="Calibri"/>
        </w:rPr>
        <w:t>согласно приложению</w:t>
      </w:r>
      <w:r w:rsidR="001E3168" w:rsidRPr="00135605">
        <w:rPr>
          <w:rFonts w:eastAsia="Calibri"/>
        </w:rPr>
        <w:t xml:space="preserve"> </w:t>
      </w:r>
      <w:r w:rsidR="00C523C9" w:rsidRPr="00135605">
        <w:rPr>
          <w:rFonts w:eastAsia="Calibri"/>
        </w:rPr>
        <w:t>к настоящему решению</w:t>
      </w:r>
      <w:r w:rsidR="0063715B" w:rsidRPr="00135605">
        <w:rPr>
          <w:rFonts w:eastAsia="Calibri"/>
        </w:rPr>
        <w:t>.</w:t>
      </w:r>
    </w:p>
    <w:p w14:paraId="0C1103FC" w14:textId="13450558" w:rsidR="00C523C9" w:rsidRPr="00135605" w:rsidRDefault="00C523C9" w:rsidP="0016397A">
      <w:pPr>
        <w:pStyle w:val="aa"/>
        <w:numPr>
          <w:ilvl w:val="0"/>
          <w:numId w:val="4"/>
        </w:numPr>
        <w:spacing w:line="360" w:lineRule="auto"/>
        <w:ind w:left="0" w:firstLine="709"/>
        <w:jc w:val="both"/>
      </w:pPr>
      <w:r w:rsidRPr="00135605">
        <w:t>Настоящее решение подл</w:t>
      </w:r>
      <w:r w:rsidR="00890B05" w:rsidRPr="00135605">
        <w:t xml:space="preserve">ежит официальному опубликованию </w:t>
      </w:r>
      <w:r w:rsidRPr="00135605">
        <w:t xml:space="preserve">в порядке, предусмотренном Уставом </w:t>
      </w:r>
      <w:r w:rsidR="003F5761" w:rsidRPr="00135605">
        <w:t>ГП</w:t>
      </w:r>
      <w:r w:rsidRPr="00135605">
        <w:t xml:space="preserve"> «Город Удачный».</w:t>
      </w:r>
    </w:p>
    <w:p w14:paraId="03D286FC" w14:textId="36CEFAFB" w:rsidR="00C523C9" w:rsidRPr="00135605" w:rsidRDefault="00C523C9" w:rsidP="0016397A">
      <w:pPr>
        <w:pStyle w:val="aa"/>
        <w:numPr>
          <w:ilvl w:val="0"/>
          <w:numId w:val="4"/>
        </w:numPr>
        <w:spacing w:line="360" w:lineRule="auto"/>
        <w:ind w:left="0" w:firstLine="709"/>
        <w:jc w:val="both"/>
      </w:pPr>
      <w:r w:rsidRPr="00135605">
        <w:lastRenderedPageBreak/>
        <w:t xml:space="preserve"> </w:t>
      </w:r>
      <w:r w:rsidR="00454E00" w:rsidRPr="00135605">
        <w:t>Настоящее решение вступает в силу на следующий день после его официального опубликования</w:t>
      </w:r>
      <w:r w:rsidR="00F90033" w:rsidRPr="00135605">
        <w:t>.</w:t>
      </w:r>
    </w:p>
    <w:p w14:paraId="3E911A02" w14:textId="30104193" w:rsidR="00C523C9" w:rsidRDefault="00C523C9" w:rsidP="0016397A">
      <w:pPr>
        <w:pStyle w:val="aa"/>
        <w:numPr>
          <w:ilvl w:val="0"/>
          <w:numId w:val="4"/>
        </w:numPr>
        <w:spacing w:line="360" w:lineRule="auto"/>
        <w:ind w:left="0" w:firstLine="709"/>
        <w:jc w:val="both"/>
      </w:pPr>
      <w:r w:rsidRPr="00135605">
        <w:t xml:space="preserve"> Контроль исполнения настоящего решения возложить на комиссию по бюджету, налоговой политике, землепользованию, собственности (</w:t>
      </w:r>
      <w:r w:rsidR="00BE29A8" w:rsidRPr="00135605">
        <w:t>Иванов С.В.</w:t>
      </w:r>
      <w:r w:rsidRPr="00135605">
        <w:t>).</w:t>
      </w:r>
    </w:p>
    <w:p w14:paraId="7AB083A2" w14:textId="60B6D8E2" w:rsidR="003B74C9" w:rsidRDefault="003B74C9" w:rsidP="003B74C9">
      <w:pPr>
        <w:pStyle w:val="aa"/>
        <w:spacing w:line="360" w:lineRule="auto"/>
        <w:ind w:left="709"/>
        <w:jc w:val="both"/>
      </w:pPr>
    </w:p>
    <w:p w14:paraId="61AB39D4" w14:textId="00D67128" w:rsidR="003B74C9" w:rsidRDefault="003B74C9" w:rsidP="003B74C9">
      <w:pPr>
        <w:pStyle w:val="aa"/>
        <w:spacing w:line="360" w:lineRule="auto"/>
        <w:ind w:left="709"/>
        <w:jc w:val="both"/>
      </w:pPr>
    </w:p>
    <w:p w14:paraId="3DBFB7AA" w14:textId="77777777" w:rsidR="003B74C9" w:rsidRPr="00135605" w:rsidRDefault="003B74C9" w:rsidP="003B74C9">
      <w:pPr>
        <w:pStyle w:val="aa"/>
        <w:spacing w:line="360" w:lineRule="auto"/>
        <w:ind w:left="709"/>
        <w:jc w:val="both"/>
      </w:pPr>
    </w:p>
    <w:tbl>
      <w:tblPr>
        <w:tblW w:w="9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39"/>
        <w:gridCol w:w="4823"/>
      </w:tblGrid>
      <w:tr w:rsidR="00016CC0" w:rsidRPr="00135605" w14:paraId="2CFFC2A1" w14:textId="77777777" w:rsidTr="007C7858">
        <w:tc>
          <w:tcPr>
            <w:tcW w:w="4739" w:type="dxa"/>
            <w:tcBorders>
              <w:top w:val="nil"/>
              <w:left w:val="nil"/>
              <w:bottom w:val="nil"/>
              <w:right w:val="nil"/>
            </w:tcBorders>
          </w:tcPr>
          <w:p w14:paraId="789D25DB" w14:textId="77777777" w:rsidR="00016CC0" w:rsidRPr="00135605" w:rsidRDefault="00016CC0" w:rsidP="007C785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135605">
              <w:rPr>
                <w:b/>
                <w:sz w:val="24"/>
                <w:szCs w:val="24"/>
              </w:rPr>
              <w:t>Глава города</w:t>
            </w:r>
          </w:p>
          <w:p w14:paraId="3FC22C95" w14:textId="77777777" w:rsidR="00016CC0" w:rsidRPr="00135605" w:rsidRDefault="00016CC0" w:rsidP="007C785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17352ADF" w14:textId="77777777" w:rsidR="00016CC0" w:rsidRPr="00135605" w:rsidRDefault="00016CC0" w:rsidP="007C785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6DBA5F36" w14:textId="77777777" w:rsidR="00016CC0" w:rsidRPr="00135605" w:rsidRDefault="00016CC0" w:rsidP="007C785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135605">
              <w:rPr>
                <w:b/>
                <w:sz w:val="24"/>
                <w:szCs w:val="24"/>
              </w:rPr>
              <w:t>__________А.В. Приходько</w:t>
            </w:r>
          </w:p>
          <w:p w14:paraId="21E38F48" w14:textId="2AF777C3" w:rsidR="00016CC0" w:rsidRPr="00135605" w:rsidRDefault="003B74C9" w:rsidP="007C785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26 </w:t>
            </w:r>
            <w:r w:rsidR="00FA0645">
              <w:rPr>
                <w:sz w:val="24"/>
                <w:szCs w:val="24"/>
              </w:rPr>
              <w:t>февраля</w:t>
            </w:r>
            <w:r w:rsidR="00016CC0" w:rsidRPr="00135605">
              <w:rPr>
                <w:sz w:val="24"/>
                <w:szCs w:val="24"/>
              </w:rPr>
              <w:t xml:space="preserve"> 202</w:t>
            </w:r>
            <w:r w:rsidR="00FA0645">
              <w:rPr>
                <w:sz w:val="24"/>
                <w:szCs w:val="24"/>
              </w:rPr>
              <w:t>6</w:t>
            </w:r>
            <w:r w:rsidR="00016CC0" w:rsidRPr="00135605">
              <w:rPr>
                <w:sz w:val="24"/>
                <w:szCs w:val="24"/>
              </w:rPr>
              <w:t xml:space="preserve"> г.</w:t>
            </w:r>
          </w:p>
          <w:p w14:paraId="31FC8FF4" w14:textId="77777777" w:rsidR="00016CC0" w:rsidRPr="00135605" w:rsidRDefault="00016CC0" w:rsidP="007C785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  <w:vertAlign w:val="superscript"/>
              </w:rPr>
            </w:pPr>
            <w:r w:rsidRPr="00135605">
              <w:rPr>
                <w:sz w:val="24"/>
                <w:szCs w:val="24"/>
                <w:vertAlign w:val="superscript"/>
              </w:rPr>
              <w:t>дата подписания</w:t>
            </w:r>
          </w:p>
        </w:tc>
        <w:tc>
          <w:tcPr>
            <w:tcW w:w="4823" w:type="dxa"/>
            <w:tcBorders>
              <w:top w:val="nil"/>
              <w:left w:val="nil"/>
              <w:bottom w:val="nil"/>
              <w:right w:val="nil"/>
            </w:tcBorders>
          </w:tcPr>
          <w:p w14:paraId="412B5277" w14:textId="77777777" w:rsidR="00016CC0" w:rsidRPr="00135605" w:rsidRDefault="00016CC0" w:rsidP="007C785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135605">
              <w:rPr>
                <w:b/>
                <w:sz w:val="24"/>
                <w:szCs w:val="24"/>
              </w:rPr>
              <w:t>Председатель</w:t>
            </w:r>
          </w:p>
          <w:p w14:paraId="36077C5E" w14:textId="77777777" w:rsidR="00016CC0" w:rsidRPr="00135605" w:rsidRDefault="00016CC0" w:rsidP="007C785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135605">
              <w:rPr>
                <w:b/>
                <w:sz w:val="24"/>
                <w:szCs w:val="24"/>
              </w:rPr>
              <w:t xml:space="preserve"> городского Совета депутатов</w:t>
            </w:r>
          </w:p>
          <w:p w14:paraId="583AF385" w14:textId="77777777" w:rsidR="00016CC0" w:rsidRPr="00135605" w:rsidRDefault="00016CC0" w:rsidP="007C785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689D1932" w14:textId="77777777" w:rsidR="00016CC0" w:rsidRPr="00135605" w:rsidRDefault="00016CC0" w:rsidP="007C785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135605">
              <w:rPr>
                <w:b/>
                <w:sz w:val="24"/>
                <w:szCs w:val="24"/>
              </w:rPr>
              <w:t xml:space="preserve">__________В.В. Файзулин </w:t>
            </w:r>
          </w:p>
          <w:p w14:paraId="6DDC71DF" w14:textId="77777777" w:rsidR="00016CC0" w:rsidRPr="00135605" w:rsidRDefault="00016CC0" w:rsidP="007C785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3D0968A1" w14:textId="77777777" w:rsidR="00016CC0" w:rsidRPr="00135605" w:rsidRDefault="00016CC0" w:rsidP="007C785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4"/>
                <w:szCs w:val="24"/>
              </w:rPr>
            </w:pPr>
          </w:p>
        </w:tc>
      </w:tr>
    </w:tbl>
    <w:p w14:paraId="59526285" w14:textId="77777777" w:rsidR="00FD380C" w:rsidRDefault="00FD380C" w:rsidP="00C01D0D">
      <w:pPr>
        <w:shd w:val="clear" w:color="auto" w:fill="FFFFFF"/>
        <w:spacing w:line="360" w:lineRule="auto"/>
        <w:ind w:firstLine="0"/>
        <w:rPr>
          <w:sz w:val="24"/>
          <w:szCs w:val="24"/>
        </w:rPr>
      </w:pPr>
    </w:p>
    <w:p w14:paraId="489A5EA2" w14:textId="77777777" w:rsidR="00FD380C" w:rsidRDefault="00FD380C" w:rsidP="0016397A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14:paraId="652D5048" w14:textId="77777777" w:rsidR="00FD380C" w:rsidRDefault="00FD380C" w:rsidP="0016397A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14:paraId="166DB56C" w14:textId="77777777" w:rsidR="00FD380C" w:rsidRDefault="00FD380C" w:rsidP="0016397A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14:paraId="09D5ACDB" w14:textId="77777777" w:rsidR="00FD380C" w:rsidRDefault="00FD380C" w:rsidP="0016397A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14:paraId="6554FF02" w14:textId="77777777" w:rsidR="00FD380C" w:rsidRDefault="00FD380C" w:rsidP="0016397A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14:paraId="08C7EB70" w14:textId="77777777" w:rsidR="00FD380C" w:rsidRDefault="00FD380C" w:rsidP="0016397A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14:paraId="789FD6E4" w14:textId="77777777" w:rsidR="00FD380C" w:rsidRDefault="00FD380C" w:rsidP="0016397A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14:paraId="2703D34E" w14:textId="77777777" w:rsidR="00FD380C" w:rsidRDefault="00FD380C" w:rsidP="0016397A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14:paraId="7CEF95F3" w14:textId="77777777" w:rsidR="007C7858" w:rsidRDefault="007C7858" w:rsidP="0016397A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14:paraId="0E587754" w14:textId="77777777" w:rsidR="007C7858" w:rsidRDefault="007C7858" w:rsidP="0016397A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14:paraId="72E6824B" w14:textId="77777777" w:rsidR="007C7858" w:rsidRDefault="007C7858" w:rsidP="0016397A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14:paraId="10215A9B" w14:textId="77777777" w:rsidR="007C7858" w:rsidRDefault="007C7858" w:rsidP="0016397A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14:paraId="6A9D9A63" w14:textId="77777777" w:rsidR="007C7858" w:rsidRDefault="007C7858" w:rsidP="0016397A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14:paraId="197BACD3" w14:textId="77777777" w:rsidR="007C7858" w:rsidRDefault="007C7858" w:rsidP="0016397A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14:paraId="38A1E7E7" w14:textId="77777777" w:rsidR="007C7858" w:rsidRDefault="007C7858" w:rsidP="0016397A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14:paraId="364A6D2C" w14:textId="77777777" w:rsidR="007C7858" w:rsidRDefault="007C7858" w:rsidP="0016397A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14:paraId="604B0C2C" w14:textId="77777777" w:rsidR="007C7858" w:rsidRDefault="007C7858" w:rsidP="0016397A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14:paraId="7FE78056" w14:textId="77777777" w:rsidR="007C7858" w:rsidRDefault="007C7858" w:rsidP="0016397A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  <w:sectPr w:rsidR="007C7858" w:rsidSect="007C7858">
          <w:footerReference w:type="default" r:id="rId9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14:paraId="38F4398C" w14:textId="77777777" w:rsidR="007C7858" w:rsidRPr="007C7858" w:rsidRDefault="007C7858" w:rsidP="007C7858">
      <w:pPr>
        <w:spacing w:line="360" w:lineRule="auto"/>
        <w:ind w:firstLine="0"/>
        <w:jc w:val="right"/>
      </w:pPr>
      <w:r w:rsidRPr="007C7858">
        <w:lastRenderedPageBreak/>
        <w:t xml:space="preserve">ПРИЛОЖЕНИЕ </w:t>
      </w:r>
    </w:p>
    <w:p w14:paraId="0C50843B" w14:textId="77777777" w:rsidR="007C7858" w:rsidRPr="007C7858" w:rsidRDefault="007C7858" w:rsidP="007C7858">
      <w:pPr>
        <w:spacing w:line="360" w:lineRule="auto"/>
        <w:ind w:firstLine="0"/>
        <w:jc w:val="right"/>
      </w:pPr>
      <w:r w:rsidRPr="007C7858">
        <w:t xml:space="preserve">к решению городского Совета депутатов </w:t>
      </w:r>
    </w:p>
    <w:p w14:paraId="07ED9325" w14:textId="77777777" w:rsidR="007C7858" w:rsidRPr="007C7858" w:rsidRDefault="007C7858" w:rsidP="007C7858">
      <w:pPr>
        <w:spacing w:line="360" w:lineRule="auto"/>
        <w:ind w:firstLine="0"/>
        <w:jc w:val="right"/>
      </w:pPr>
      <w:r w:rsidRPr="007C7858">
        <w:t>ГП «Город Удачный»</w:t>
      </w:r>
    </w:p>
    <w:p w14:paraId="40329F66" w14:textId="096833F7" w:rsidR="007C7858" w:rsidRPr="007C7858" w:rsidRDefault="007C7858" w:rsidP="007C7858">
      <w:pPr>
        <w:spacing w:line="360" w:lineRule="auto"/>
        <w:ind w:firstLine="0"/>
        <w:jc w:val="right"/>
      </w:pPr>
      <w:r w:rsidRPr="007C7858">
        <w:t xml:space="preserve">от </w:t>
      </w:r>
      <w:r w:rsidR="003B74C9">
        <w:t>25.02.</w:t>
      </w:r>
      <w:r w:rsidRPr="007C7858">
        <w:t>202</w:t>
      </w:r>
      <w:r w:rsidR="00C01D0D">
        <w:t>6</w:t>
      </w:r>
      <w:r w:rsidRPr="007C7858">
        <w:t xml:space="preserve"> г. №</w:t>
      </w:r>
      <w:r w:rsidR="003B74C9">
        <w:t>35-2</w:t>
      </w:r>
    </w:p>
    <w:p w14:paraId="7119E54B" w14:textId="77777777" w:rsidR="007C7858" w:rsidRPr="007C7858" w:rsidRDefault="007C7858" w:rsidP="007C7858">
      <w:pPr>
        <w:widowControl w:val="0"/>
        <w:ind w:firstLine="0"/>
        <w:jc w:val="right"/>
        <w:outlineLvl w:val="1"/>
        <w:rPr>
          <w:rFonts w:eastAsiaTheme="minorEastAsia"/>
          <w:sz w:val="24"/>
          <w:szCs w:val="24"/>
        </w:rPr>
      </w:pPr>
    </w:p>
    <w:p w14:paraId="097E54E7" w14:textId="77777777" w:rsidR="007C7858" w:rsidRPr="007C7858" w:rsidRDefault="007C7858" w:rsidP="007C7858">
      <w:pPr>
        <w:widowControl w:val="0"/>
        <w:ind w:left="10490" w:firstLine="0"/>
        <w:jc w:val="center"/>
        <w:outlineLvl w:val="1"/>
        <w:rPr>
          <w:rFonts w:eastAsia="Calibri" w:cstheme="minorBidi"/>
          <w:color w:val="FF0000"/>
        </w:rPr>
      </w:pPr>
    </w:p>
    <w:p w14:paraId="4E8BCFB3" w14:textId="77777777" w:rsidR="007C7858" w:rsidRPr="007C7858" w:rsidRDefault="007C7858" w:rsidP="007C7858">
      <w:pPr>
        <w:widowControl w:val="0"/>
        <w:spacing w:after="200" w:line="360" w:lineRule="auto"/>
        <w:ind w:firstLine="0"/>
        <w:jc w:val="center"/>
        <w:outlineLvl w:val="1"/>
        <w:rPr>
          <w:rFonts w:eastAsiaTheme="minorEastAsia"/>
          <w:b/>
          <w:bCs/>
          <w:sz w:val="22"/>
          <w:szCs w:val="22"/>
        </w:rPr>
      </w:pPr>
      <w:r w:rsidRPr="007C7858">
        <w:rPr>
          <w:rFonts w:eastAsiaTheme="minorEastAsia"/>
          <w:b/>
          <w:bCs/>
          <w:sz w:val="22"/>
          <w:szCs w:val="22"/>
        </w:rPr>
        <w:t>Показатели премирования для распределения премии по итогам работы за квартал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431"/>
        <w:gridCol w:w="3761"/>
        <w:gridCol w:w="2925"/>
        <w:gridCol w:w="1780"/>
        <w:gridCol w:w="2110"/>
        <w:gridCol w:w="1978"/>
      </w:tblGrid>
      <w:tr w:rsidR="007C7858" w:rsidRPr="007C7858" w14:paraId="091B839D" w14:textId="77777777" w:rsidTr="00DB340F">
        <w:trPr>
          <w:cantSplit/>
          <w:trHeight w:val="113"/>
        </w:trPr>
        <w:tc>
          <w:tcPr>
            <w:tcW w:w="811" w:type="pct"/>
            <w:vAlign w:val="center"/>
          </w:tcPr>
          <w:p w14:paraId="64ABDF31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  <w:b/>
                <w:bCs/>
              </w:rPr>
            </w:pPr>
            <w:r w:rsidRPr="007C7858">
              <w:rPr>
                <w:rFonts w:eastAsiaTheme="minorEastAsia"/>
                <w:b/>
                <w:bCs/>
              </w:rPr>
              <w:t>Наименование отдела (должности)</w:t>
            </w:r>
          </w:p>
        </w:tc>
        <w:tc>
          <w:tcPr>
            <w:tcW w:w="1255" w:type="pct"/>
            <w:vAlign w:val="center"/>
          </w:tcPr>
          <w:p w14:paraId="309E3A7C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  <w:b/>
              </w:rPr>
            </w:pPr>
            <w:r w:rsidRPr="007C7858">
              <w:rPr>
                <w:rFonts w:eastAsiaTheme="minorEastAsia"/>
                <w:b/>
              </w:rPr>
              <w:t>Показатели премирования</w:t>
            </w:r>
          </w:p>
        </w:tc>
        <w:tc>
          <w:tcPr>
            <w:tcW w:w="976" w:type="pct"/>
            <w:vAlign w:val="center"/>
          </w:tcPr>
          <w:p w14:paraId="41367F2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  <w:b/>
              </w:rPr>
            </w:pPr>
            <w:r w:rsidRPr="007C7858">
              <w:rPr>
                <w:rFonts w:eastAsiaTheme="minorEastAsia"/>
                <w:b/>
              </w:rPr>
              <w:t>Критерии оценки</w:t>
            </w:r>
          </w:p>
        </w:tc>
        <w:tc>
          <w:tcPr>
            <w:tcW w:w="594" w:type="pct"/>
            <w:vAlign w:val="center"/>
          </w:tcPr>
          <w:p w14:paraId="62B9391C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  <w:b/>
              </w:rPr>
            </w:pPr>
            <w:r w:rsidRPr="007C7858">
              <w:rPr>
                <w:rFonts w:eastAsiaTheme="minorEastAsia"/>
                <w:b/>
              </w:rPr>
              <w:t>Распределение премии, до %</w:t>
            </w:r>
          </w:p>
        </w:tc>
        <w:tc>
          <w:tcPr>
            <w:tcW w:w="704" w:type="pct"/>
            <w:vAlign w:val="center"/>
          </w:tcPr>
          <w:p w14:paraId="76D0D29E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  <w:b/>
              </w:rPr>
            </w:pPr>
            <w:r w:rsidRPr="007C7858">
              <w:rPr>
                <w:rFonts w:eastAsiaTheme="minorEastAsia"/>
                <w:b/>
              </w:rPr>
              <w:t>Расчет показателя</w:t>
            </w:r>
          </w:p>
        </w:tc>
        <w:tc>
          <w:tcPr>
            <w:tcW w:w="660" w:type="pct"/>
            <w:vAlign w:val="center"/>
          </w:tcPr>
          <w:p w14:paraId="442CE35F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  <w:b/>
              </w:rPr>
            </w:pPr>
            <w:r w:rsidRPr="007C7858">
              <w:rPr>
                <w:rFonts w:eastAsiaTheme="minorEastAsia"/>
                <w:b/>
              </w:rPr>
              <w:t>Ответственное должностное лицо (отдел), подтверждающее выполнение показателя</w:t>
            </w:r>
          </w:p>
        </w:tc>
      </w:tr>
      <w:tr w:rsidR="007C7858" w:rsidRPr="007C7858" w14:paraId="10476D14" w14:textId="77777777" w:rsidTr="00DB340F">
        <w:trPr>
          <w:cantSplit/>
          <w:trHeight w:val="113"/>
        </w:trPr>
        <w:tc>
          <w:tcPr>
            <w:tcW w:w="3636" w:type="pct"/>
            <w:gridSpan w:val="4"/>
          </w:tcPr>
          <w:p w14:paraId="7F94D82D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  <w:b/>
                <w:bCs/>
              </w:rPr>
            </w:pPr>
            <w:r w:rsidRPr="007C7858">
              <w:rPr>
                <w:rFonts w:eastAsiaTheme="minorEastAsia"/>
                <w:b/>
                <w:bCs/>
              </w:rPr>
              <w:t>Общие показатели оценки работы работников:</w:t>
            </w:r>
          </w:p>
        </w:tc>
        <w:tc>
          <w:tcPr>
            <w:tcW w:w="704" w:type="pct"/>
          </w:tcPr>
          <w:p w14:paraId="0C3634C1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</w:tcPr>
          <w:p w14:paraId="16929413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760C958D" w14:textId="77777777" w:rsidTr="00DB340F">
        <w:trPr>
          <w:cantSplit/>
          <w:trHeight w:val="113"/>
        </w:trPr>
        <w:tc>
          <w:tcPr>
            <w:tcW w:w="811" w:type="pct"/>
            <w:vAlign w:val="center"/>
          </w:tcPr>
          <w:p w14:paraId="6254B3F8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  <w:b/>
                <w:bCs/>
              </w:rPr>
            </w:pPr>
          </w:p>
        </w:tc>
        <w:tc>
          <w:tcPr>
            <w:tcW w:w="1255" w:type="pct"/>
            <w:vAlign w:val="center"/>
          </w:tcPr>
          <w:p w14:paraId="66892CE0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Организация эффективного планирования и освоения средств местного бюджета, своевременная реализация МП и предоставление отчетности</w:t>
            </w:r>
          </w:p>
        </w:tc>
        <w:tc>
          <w:tcPr>
            <w:tcW w:w="976" w:type="pct"/>
            <w:vAlign w:val="center"/>
          </w:tcPr>
          <w:p w14:paraId="378B69E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Представленные анализы исполнения бюджета по плановым и фактическим показателям</w:t>
            </w:r>
          </w:p>
        </w:tc>
        <w:tc>
          <w:tcPr>
            <w:tcW w:w="594" w:type="pct"/>
            <w:vAlign w:val="center"/>
          </w:tcPr>
          <w:p w14:paraId="7A6AF5FE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746C161E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71997F0C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15</w:t>
            </w:r>
          </w:p>
        </w:tc>
        <w:tc>
          <w:tcPr>
            <w:tcW w:w="704" w:type="pct"/>
            <w:vMerge w:val="restart"/>
            <w:vAlign w:val="center"/>
          </w:tcPr>
          <w:p w14:paraId="28ABDCD5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64439964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10606C25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5E21809C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464FD137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7F19FE13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2335099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44BE2599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4DB53174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3B3704EF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48C51DD7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Премия начисляется при отсутствии замечаний отделов администрации, контролирующих органов, жалоб предприятий, организаций, граждан.</w:t>
            </w:r>
          </w:p>
        </w:tc>
        <w:tc>
          <w:tcPr>
            <w:tcW w:w="660" w:type="pct"/>
            <w:vAlign w:val="center"/>
          </w:tcPr>
          <w:p w14:paraId="4D1692D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lastRenderedPageBreak/>
              <w:t>Заместитель главы администрации по экономике и финансам, финансово - экономический отдел, отдел по бухгалтерскому учету и контролю</w:t>
            </w:r>
          </w:p>
        </w:tc>
      </w:tr>
      <w:tr w:rsidR="007C7858" w:rsidRPr="007C7858" w14:paraId="23F1B8A7" w14:textId="77777777" w:rsidTr="00DB340F">
        <w:trPr>
          <w:cantSplit/>
          <w:trHeight w:val="113"/>
        </w:trPr>
        <w:tc>
          <w:tcPr>
            <w:tcW w:w="811" w:type="pct"/>
            <w:vAlign w:val="center"/>
          </w:tcPr>
          <w:p w14:paraId="5BD232B0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  <w:b/>
                <w:bCs/>
              </w:rPr>
            </w:pPr>
          </w:p>
        </w:tc>
        <w:tc>
          <w:tcPr>
            <w:tcW w:w="1255" w:type="pct"/>
            <w:vAlign w:val="center"/>
          </w:tcPr>
          <w:p w14:paraId="29EF7C81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Соблюдение регламента администрации, соблюдение инструкции по делопроизводству при оформлении служебной документации, качественная подготовка вопросов на коллегии, совещания, выполнение в сроки НПА администрации</w:t>
            </w:r>
          </w:p>
        </w:tc>
        <w:tc>
          <w:tcPr>
            <w:tcW w:w="976" w:type="pct"/>
            <w:vAlign w:val="center"/>
          </w:tcPr>
          <w:p w14:paraId="63883049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Отсутствие фиксированных нарушений</w:t>
            </w:r>
          </w:p>
        </w:tc>
        <w:tc>
          <w:tcPr>
            <w:tcW w:w="594" w:type="pct"/>
            <w:vAlign w:val="center"/>
          </w:tcPr>
          <w:p w14:paraId="7AB14F09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7F320965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3D9F7515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295B772E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Align w:val="center"/>
          </w:tcPr>
          <w:p w14:paraId="34F7DD4E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Глава города, заместители главы администрации, главный специалист по кадрам и муниципальной службе</w:t>
            </w:r>
          </w:p>
        </w:tc>
      </w:tr>
      <w:tr w:rsidR="007C7858" w:rsidRPr="007C7858" w14:paraId="4E15576F" w14:textId="77777777" w:rsidTr="00DB340F">
        <w:trPr>
          <w:cantSplit/>
          <w:trHeight w:val="113"/>
        </w:trPr>
        <w:tc>
          <w:tcPr>
            <w:tcW w:w="811" w:type="pct"/>
            <w:vAlign w:val="center"/>
          </w:tcPr>
          <w:p w14:paraId="0B45A4CE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  <w:b/>
                <w:bCs/>
              </w:rPr>
            </w:pPr>
          </w:p>
        </w:tc>
        <w:tc>
          <w:tcPr>
            <w:tcW w:w="1255" w:type="pct"/>
            <w:vAlign w:val="center"/>
          </w:tcPr>
          <w:p w14:paraId="09D026E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Своевременное предоставление отчетности, достоверной информации, своевременное (качественное) предоставление ответов на обращения граждан, предоставление информации по запросам, поступившим из государственных органов и организаций, исполнение сроков подготовки и предоставления информации по запросам контролирующих органов</w:t>
            </w:r>
          </w:p>
        </w:tc>
        <w:tc>
          <w:tcPr>
            <w:tcW w:w="976" w:type="pct"/>
            <w:vAlign w:val="center"/>
          </w:tcPr>
          <w:p w14:paraId="11719BB4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Отсутствие зафиксированных нарушений сроков, жалоб.</w:t>
            </w:r>
          </w:p>
        </w:tc>
        <w:tc>
          <w:tcPr>
            <w:tcW w:w="594" w:type="pct"/>
            <w:vAlign w:val="center"/>
          </w:tcPr>
          <w:p w14:paraId="4E6F00D0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137EFCC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09B480F7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6CC44451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407DC74B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14:paraId="3453696E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Align w:val="center"/>
          </w:tcPr>
          <w:p w14:paraId="7F006AFD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Заместители главы администрации, главные специалисты по курируемым направлениям</w:t>
            </w:r>
          </w:p>
        </w:tc>
      </w:tr>
      <w:tr w:rsidR="007C7858" w:rsidRPr="007C7858" w14:paraId="2628C96C" w14:textId="77777777" w:rsidTr="00DB340F">
        <w:trPr>
          <w:cantSplit/>
          <w:trHeight w:val="113"/>
        </w:trPr>
        <w:tc>
          <w:tcPr>
            <w:tcW w:w="811" w:type="pct"/>
            <w:vAlign w:val="center"/>
          </w:tcPr>
          <w:p w14:paraId="23C809F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  <w:b/>
                <w:bCs/>
              </w:rPr>
            </w:pPr>
          </w:p>
        </w:tc>
        <w:tc>
          <w:tcPr>
            <w:tcW w:w="1255" w:type="pct"/>
            <w:vAlign w:val="center"/>
          </w:tcPr>
          <w:p w14:paraId="4C338EB1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Выполнение мероприятий перспективного</w:t>
            </w:r>
            <w:r w:rsidRPr="007C7858">
              <w:rPr>
                <w:rFonts w:eastAsiaTheme="minorEastAsia"/>
              </w:rPr>
              <w:br/>
              <w:t>(годового), квартального, месячного планов работы</w:t>
            </w:r>
            <w:r w:rsidRPr="007C7858">
              <w:rPr>
                <w:rFonts w:eastAsiaTheme="minorEastAsia"/>
              </w:rPr>
              <w:br/>
              <w:t xml:space="preserve">в установленные сроки </w:t>
            </w:r>
          </w:p>
        </w:tc>
        <w:tc>
          <w:tcPr>
            <w:tcW w:w="976" w:type="pct"/>
            <w:vAlign w:val="center"/>
          </w:tcPr>
          <w:p w14:paraId="70F5F217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Показатели утвержденных планов на отчетный период</w:t>
            </w:r>
          </w:p>
        </w:tc>
        <w:tc>
          <w:tcPr>
            <w:tcW w:w="594" w:type="pct"/>
            <w:vAlign w:val="center"/>
          </w:tcPr>
          <w:p w14:paraId="26555BBC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33AD0D0B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10DA3F5B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1FBD502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Align w:val="center"/>
          </w:tcPr>
          <w:p w14:paraId="3CB92763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Главный специалист по кадрам и муниципальной службе</w:t>
            </w:r>
          </w:p>
        </w:tc>
      </w:tr>
      <w:tr w:rsidR="007C7858" w:rsidRPr="007C7858" w14:paraId="1B352B6D" w14:textId="77777777" w:rsidTr="00DB340F">
        <w:trPr>
          <w:cantSplit/>
          <w:trHeight w:val="113"/>
        </w:trPr>
        <w:tc>
          <w:tcPr>
            <w:tcW w:w="3042" w:type="pct"/>
            <w:gridSpan w:val="3"/>
            <w:vAlign w:val="center"/>
          </w:tcPr>
          <w:p w14:paraId="05C40084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  <w:b/>
                <w:bCs/>
              </w:rPr>
            </w:pPr>
            <w:r w:rsidRPr="007C7858">
              <w:rPr>
                <w:rFonts w:eastAsiaTheme="minorEastAsia"/>
                <w:b/>
                <w:bCs/>
              </w:rPr>
              <w:t>Итоговое значение общих показателей оценки работы:</w:t>
            </w:r>
          </w:p>
        </w:tc>
        <w:tc>
          <w:tcPr>
            <w:tcW w:w="594" w:type="pct"/>
            <w:vAlign w:val="center"/>
          </w:tcPr>
          <w:p w14:paraId="4B5477FB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  <w:b/>
                <w:bCs/>
              </w:rPr>
            </w:pPr>
            <w:r w:rsidRPr="007C7858">
              <w:rPr>
                <w:rFonts w:eastAsiaTheme="minorEastAsia"/>
                <w:b/>
                <w:bCs/>
              </w:rPr>
              <w:t>50</w:t>
            </w:r>
          </w:p>
        </w:tc>
        <w:tc>
          <w:tcPr>
            <w:tcW w:w="704" w:type="pct"/>
            <w:vAlign w:val="center"/>
          </w:tcPr>
          <w:p w14:paraId="028BC296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  <w:b/>
                <w:bCs/>
              </w:rPr>
            </w:pPr>
          </w:p>
        </w:tc>
        <w:tc>
          <w:tcPr>
            <w:tcW w:w="660" w:type="pct"/>
            <w:vAlign w:val="center"/>
          </w:tcPr>
          <w:p w14:paraId="46B4A545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  <w:b/>
                <w:bCs/>
              </w:rPr>
            </w:pPr>
          </w:p>
        </w:tc>
      </w:tr>
      <w:tr w:rsidR="007C7858" w:rsidRPr="007C7858" w14:paraId="20682D28" w14:textId="77777777" w:rsidTr="00DB340F">
        <w:trPr>
          <w:cantSplit/>
          <w:trHeight w:val="113"/>
        </w:trPr>
        <w:tc>
          <w:tcPr>
            <w:tcW w:w="811" w:type="pct"/>
            <w:vAlign w:val="center"/>
          </w:tcPr>
          <w:p w14:paraId="61CFB988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  <w:b/>
                <w:bCs/>
              </w:rPr>
            </w:pPr>
            <w:r w:rsidRPr="007C7858">
              <w:rPr>
                <w:rFonts w:eastAsiaTheme="minorEastAsia"/>
                <w:b/>
                <w:bCs/>
              </w:rPr>
              <w:lastRenderedPageBreak/>
              <w:t>1. Заместитель главы администрации по экономике и финансам</w:t>
            </w:r>
          </w:p>
        </w:tc>
        <w:tc>
          <w:tcPr>
            <w:tcW w:w="3529" w:type="pct"/>
            <w:gridSpan w:val="4"/>
            <w:vAlign w:val="center"/>
          </w:tcPr>
          <w:p w14:paraId="790D7470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1438EB52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По итогам работы курируемых отделов, специалистов</w:t>
            </w:r>
          </w:p>
          <w:p w14:paraId="66A85B5D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63C5EFED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Align w:val="center"/>
          </w:tcPr>
          <w:p w14:paraId="3B923B94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7404667E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67DCE5C9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Глава города</w:t>
            </w:r>
          </w:p>
        </w:tc>
      </w:tr>
      <w:tr w:rsidR="00DB340F" w:rsidRPr="007C7858" w14:paraId="37A92A6C" w14:textId="77777777" w:rsidTr="00DB340F">
        <w:trPr>
          <w:cantSplit/>
          <w:trHeight w:val="113"/>
        </w:trPr>
        <w:tc>
          <w:tcPr>
            <w:tcW w:w="811" w:type="pct"/>
            <w:vMerge w:val="restart"/>
            <w:vAlign w:val="center"/>
          </w:tcPr>
          <w:p w14:paraId="579928E7" w14:textId="77777777" w:rsidR="00DB340F" w:rsidRPr="007C7858" w:rsidRDefault="00DB340F" w:rsidP="00DB340F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1.1. Финансово-экономический отдел</w:t>
            </w:r>
          </w:p>
        </w:tc>
        <w:tc>
          <w:tcPr>
            <w:tcW w:w="1255" w:type="pct"/>
            <w:vAlign w:val="center"/>
          </w:tcPr>
          <w:p w14:paraId="29C309CD" w14:textId="4E5B7ECA" w:rsidR="00DB340F" w:rsidRPr="007C7858" w:rsidRDefault="00DB340F" w:rsidP="00DB340F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360CD5">
              <w:t>1.Проведение постоянного анализа целевого и рационального использования бюджетных средств</w:t>
            </w:r>
            <w:r>
              <w:t>, соблюдение лимитов бюджетных обязательств по разделам классификации расходов</w:t>
            </w:r>
          </w:p>
        </w:tc>
        <w:tc>
          <w:tcPr>
            <w:tcW w:w="976" w:type="pct"/>
            <w:vAlign w:val="center"/>
          </w:tcPr>
          <w:p w14:paraId="3A5BB5D2" w14:textId="7793E694" w:rsidR="00DB340F" w:rsidRPr="007C7858" w:rsidRDefault="00DB340F" w:rsidP="00DB340F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360CD5">
              <w:t>Недопущение нецелевого и нерационального использования бюджетных средств, отсутствие обоснованных замечаний контролирующих органов</w:t>
            </w:r>
            <w:r>
              <w:t>, недопущение перерасхода лимитов утверждённых лимитов расходов бюджетных средств</w:t>
            </w:r>
          </w:p>
        </w:tc>
        <w:tc>
          <w:tcPr>
            <w:tcW w:w="594" w:type="pct"/>
            <w:vAlign w:val="center"/>
          </w:tcPr>
          <w:p w14:paraId="6B5B038A" w14:textId="5C363A9E" w:rsidR="00DB340F" w:rsidRPr="007C7858" w:rsidRDefault="00DB340F" w:rsidP="00DB340F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360CD5">
              <w:t>1</w:t>
            </w:r>
            <w:r>
              <w:t>0</w:t>
            </w:r>
          </w:p>
        </w:tc>
        <w:tc>
          <w:tcPr>
            <w:tcW w:w="704" w:type="pct"/>
            <w:vMerge w:val="restart"/>
            <w:vAlign w:val="center"/>
          </w:tcPr>
          <w:p w14:paraId="2773A3CE" w14:textId="77777777" w:rsidR="00DB340F" w:rsidRPr="00360CD5" w:rsidRDefault="00DB340F" w:rsidP="00937AC7">
            <w:pPr>
              <w:widowControl w:val="0"/>
              <w:spacing w:line="360" w:lineRule="auto"/>
              <w:ind w:firstLine="0"/>
              <w:jc w:val="center"/>
              <w:outlineLvl w:val="1"/>
            </w:pPr>
            <w:r w:rsidRPr="00360CD5">
              <w:t>При отсутствии замечаний, нормативно-правовых актов о нерациональном использовании бюджетных средств</w:t>
            </w:r>
          </w:p>
          <w:p w14:paraId="2EDEE5AD" w14:textId="77777777" w:rsidR="00DB340F" w:rsidRPr="007C7858" w:rsidRDefault="00DB340F" w:rsidP="00937AC7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 w:val="restart"/>
            <w:vAlign w:val="center"/>
          </w:tcPr>
          <w:p w14:paraId="1A5FE676" w14:textId="77777777" w:rsidR="00DB340F" w:rsidRPr="00360CD5" w:rsidRDefault="00DB340F" w:rsidP="00DB340F">
            <w:pPr>
              <w:widowControl w:val="0"/>
              <w:spacing w:line="360" w:lineRule="auto"/>
              <w:ind w:firstLine="0"/>
              <w:jc w:val="center"/>
              <w:outlineLvl w:val="1"/>
            </w:pPr>
            <w:r w:rsidRPr="00360CD5">
              <w:t>Заместитель главы администрации по экономике и финансам</w:t>
            </w:r>
          </w:p>
          <w:p w14:paraId="70DF0AAB" w14:textId="77777777" w:rsidR="00DB340F" w:rsidRPr="007C7858" w:rsidRDefault="00DB340F" w:rsidP="00DB340F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DB340F" w:rsidRPr="007C7858" w14:paraId="1058AEEF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6FCD4514" w14:textId="77777777" w:rsidR="00DB340F" w:rsidRPr="007C7858" w:rsidRDefault="00DB340F" w:rsidP="00DB340F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30DFF3EC" w14:textId="16589428" w:rsidR="00DB340F" w:rsidRPr="007C7858" w:rsidRDefault="00DB340F" w:rsidP="00DB340F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360CD5">
              <w:t>2.Организация и совершенствование экономического процесса, направленного на комплексное и социально – экономическое развитие муниципального образовани</w:t>
            </w:r>
            <w:r>
              <w:t>я, разработка и реализация документов стратегического планирования.</w:t>
            </w:r>
          </w:p>
        </w:tc>
        <w:tc>
          <w:tcPr>
            <w:tcW w:w="976" w:type="pct"/>
            <w:vAlign w:val="center"/>
          </w:tcPr>
          <w:p w14:paraId="5F388930" w14:textId="77777777" w:rsidR="00DB340F" w:rsidRPr="00360CD5" w:rsidRDefault="00DB340F" w:rsidP="00DB340F">
            <w:pPr>
              <w:widowControl w:val="0"/>
              <w:spacing w:line="360" w:lineRule="auto"/>
              <w:outlineLvl w:val="1"/>
            </w:pPr>
            <w:r w:rsidRPr="00360CD5">
              <w:t>Проведение мониторинга программы СЭР,</w:t>
            </w:r>
            <w:r>
              <w:t xml:space="preserve"> документов стратегического планирования</w:t>
            </w:r>
            <w:r w:rsidRPr="00360CD5">
              <w:t xml:space="preserve"> анализ достигнутых показателей</w:t>
            </w:r>
          </w:p>
          <w:p w14:paraId="24AC3A7E" w14:textId="77777777" w:rsidR="00DB340F" w:rsidRPr="007C7858" w:rsidRDefault="00DB340F" w:rsidP="00DB340F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594" w:type="pct"/>
            <w:vAlign w:val="center"/>
          </w:tcPr>
          <w:p w14:paraId="7E4CC478" w14:textId="24309275" w:rsidR="00DB340F" w:rsidRPr="007C7858" w:rsidRDefault="00DB340F" w:rsidP="00DB340F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360CD5">
              <w:t>10</w:t>
            </w:r>
          </w:p>
        </w:tc>
        <w:tc>
          <w:tcPr>
            <w:tcW w:w="704" w:type="pct"/>
            <w:vMerge/>
            <w:vAlign w:val="center"/>
          </w:tcPr>
          <w:p w14:paraId="621A217C" w14:textId="77777777" w:rsidR="00DB340F" w:rsidRPr="007C7858" w:rsidRDefault="00DB340F" w:rsidP="00937AC7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1F836F7C" w14:textId="77777777" w:rsidR="00DB340F" w:rsidRPr="007C7858" w:rsidRDefault="00DB340F" w:rsidP="00DB340F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DB340F" w:rsidRPr="007C7858" w14:paraId="6A902155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353BB3DB" w14:textId="77777777" w:rsidR="00DB340F" w:rsidRPr="007C7858" w:rsidRDefault="00DB340F" w:rsidP="00DB340F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4E6FB8C4" w14:textId="26FED2CC" w:rsidR="00DB340F" w:rsidRPr="007C7858" w:rsidRDefault="00DB340F" w:rsidP="00DB340F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360CD5">
              <w:t>3.Обеспечение сбалансированности бюджета</w:t>
            </w:r>
            <w:r>
              <w:t xml:space="preserve"> доходной и расходных частей</w:t>
            </w:r>
          </w:p>
        </w:tc>
        <w:tc>
          <w:tcPr>
            <w:tcW w:w="976" w:type="pct"/>
            <w:vAlign w:val="center"/>
          </w:tcPr>
          <w:p w14:paraId="2F1019BC" w14:textId="540535DA" w:rsidR="00DB340F" w:rsidRPr="007C7858" w:rsidRDefault="00DB340F" w:rsidP="00DB340F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360CD5">
              <w:t>Наличие сбалансированных показателей местного бюджета</w:t>
            </w:r>
          </w:p>
        </w:tc>
        <w:tc>
          <w:tcPr>
            <w:tcW w:w="594" w:type="pct"/>
            <w:vAlign w:val="center"/>
          </w:tcPr>
          <w:p w14:paraId="17B815AB" w14:textId="1902C822" w:rsidR="00DB340F" w:rsidRPr="007C7858" w:rsidRDefault="00DB340F" w:rsidP="00DB340F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360CD5">
              <w:t>10</w:t>
            </w:r>
          </w:p>
        </w:tc>
        <w:tc>
          <w:tcPr>
            <w:tcW w:w="704" w:type="pct"/>
            <w:vAlign w:val="center"/>
          </w:tcPr>
          <w:p w14:paraId="1AC474BB" w14:textId="77777777" w:rsidR="00DB340F" w:rsidRPr="00360CD5" w:rsidRDefault="00DB340F" w:rsidP="00937AC7">
            <w:pPr>
              <w:widowControl w:val="0"/>
              <w:spacing w:line="360" w:lineRule="auto"/>
              <w:ind w:firstLine="0"/>
              <w:jc w:val="center"/>
              <w:outlineLvl w:val="1"/>
            </w:pPr>
            <w:r w:rsidRPr="00360CD5">
              <w:t>При выполнении показателей сбалансированности</w:t>
            </w:r>
          </w:p>
          <w:p w14:paraId="5D738056" w14:textId="77777777" w:rsidR="00DB340F" w:rsidRPr="007C7858" w:rsidRDefault="00DB340F" w:rsidP="00937AC7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330F3C7C" w14:textId="77777777" w:rsidR="00DB340F" w:rsidRPr="007C7858" w:rsidRDefault="00DB340F" w:rsidP="00DB340F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DB340F" w:rsidRPr="007C7858" w14:paraId="6DDC0873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365BB43D" w14:textId="77777777" w:rsidR="00DB340F" w:rsidRPr="007C7858" w:rsidRDefault="00DB340F" w:rsidP="00DB340F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771E5363" w14:textId="1E0FF904" w:rsidR="00DB340F" w:rsidRPr="007C7858" w:rsidRDefault="00DB340F" w:rsidP="00DB340F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360CD5">
              <w:t>4. Обеспечение</w:t>
            </w:r>
            <w:r>
              <w:t xml:space="preserve"> реализации муниципальных программ, в части осуществления контроля и обеспечения сопровождения документов</w:t>
            </w:r>
            <w:r w:rsidRPr="00360CD5">
              <w:t>.</w:t>
            </w:r>
          </w:p>
        </w:tc>
        <w:tc>
          <w:tcPr>
            <w:tcW w:w="976" w:type="pct"/>
            <w:vAlign w:val="center"/>
          </w:tcPr>
          <w:p w14:paraId="6171E4E4" w14:textId="195E2314" w:rsidR="00DB340F" w:rsidRPr="007C7858" w:rsidRDefault="00DB340F" w:rsidP="00DB340F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>
              <w:t xml:space="preserve">Обеспечение контроля за соблюдением сроков принятия документов стратегического планирования, (муниципальных программ) своевременности внесения изменений (изменение мероприятий, финансирования </w:t>
            </w:r>
            <w:proofErr w:type="spellStart"/>
            <w:r>
              <w:t>и.т.д</w:t>
            </w:r>
            <w:proofErr w:type="spellEnd"/>
            <w:r>
              <w:t>).</w:t>
            </w:r>
          </w:p>
        </w:tc>
        <w:tc>
          <w:tcPr>
            <w:tcW w:w="594" w:type="pct"/>
            <w:vAlign w:val="center"/>
          </w:tcPr>
          <w:p w14:paraId="6966D644" w14:textId="4C87EA01" w:rsidR="00DB340F" w:rsidRPr="007C7858" w:rsidRDefault="00DB340F" w:rsidP="00DB340F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360CD5">
              <w:t>1</w:t>
            </w:r>
            <w:r>
              <w:t>0</w:t>
            </w:r>
          </w:p>
        </w:tc>
        <w:tc>
          <w:tcPr>
            <w:tcW w:w="704" w:type="pct"/>
            <w:vAlign w:val="center"/>
          </w:tcPr>
          <w:p w14:paraId="2936EDEF" w14:textId="62C7853B" w:rsidR="00DB340F" w:rsidRPr="007C7858" w:rsidRDefault="00DB340F" w:rsidP="00DB340F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>
              <w:t>О</w:t>
            </w:r>
            <w:r w:rsidRPr="00360CD5">
              <w:t>тсутстви</w:t>
            </w:r>
            <w:r>
              <w:t>е</w:t>
            </w:r>
            <w:r w:rsidRPr="00360CD5">
              <w:t xml:space="preserve"> замечаний руководителей, контролирующих</w:t>
            </w:r>
            <w:r>
              <w:t xml:space="preserve"> и надзорных</w:t>
            </w:r>
            <w:r w:rsidRPr="00360CD5">
              <w:t xml:space="preserve"> органов</w:t>
            </w:r>
            <w:r>
              <w:t>.</w:t>
            </w:r>
          </w:p>
        </w:tc>
        <w:tc>
          <w:tcPr>
            <w:tcW w:w="660" w:type="pct"/>
            <w:vMerge/>
            <w:vAlign w:val="center"/>
          </w:tcPr>
          <w:p w14:paraId="3B52ADA3" w14:textId="77777777" w:rsidR="00DB340F" w:rsidRPr="007C7858" w:rsidRDefault="00DB340F" w:rsidP="00DB340F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DB340F" w:rsidRPr="007C7858" w14:paraId="69E7AFCF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640D1DEC" w14:textId="77777777" w:rsidR="00DB340F" w:rsidRPr="007C7858" w:rsidRDefault="00DB340F" w:rsidP="00DB340F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6641E4D6" w14:textId="1B4F190E" w:rsidR="00DB340F" w:rsidRPr="007C7858" w:rsidRDefault="00DB340F" w:rsidP="00DB340F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>
              <w:t xml:space="preserve">5. Ведение работы с </w:t>
            </w:r>
            <w:r w:rsidRPr="00F461DA">
              <w:t>электронн</w:t>
            </w:r>
            <w:r>
              <w:t>ым</w:t>
            </w:r>
            <w:r w:rsidRPr="00F461DA">
              <w:t xml:space="preserve"> документооборот</w:t>
            </w:r>
            <w:r>
              <w:t>ом</w:t>
            </w:r>
            <w:r w:rsidRPr="00F461DA">
              <w:t xml:space="preserve"> и автоматизированных систем учёта</w:t>
            </w:r>
            <w:r>
              <w:t xml:space="preserve"> и предоставления информации.</w:t>
            </w:r>
          </w:p>
        </w:tc>
        <w:tc>
          <w:tcPr>
            <w:tcW w:w="976" w:type="pct"/>
            <w:vAlign w:val="center"/>
          </w:tcPr>
          <w:p w14:paraId="08F4DA7C" w14:textId="4480E1C9" w:rsidR="00DB340F" w:rsidRPr="007C7858" w:rsidRDefault="00DB340F" w:rsidP="00DB340F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>
              <w:t>Своевременное и качественное занесение информации во все автоматизированные системы, закрепленные заданным отделом, а также соблюдение сроков занесения информации.</w:t>
            </w:r>
          </w:p>
        </w:tc>
        <w:tc>
          <w:tcPr>
            <w:tcW w:w="594" w:type="pct"/>
            <w:vAlign w:val="center"/>
          </w:tcPr>
          <w:p w14:paraId="346E7A60" w14:textId="1F62C299" w:rsidR="00DB340F" w:rsidRPr="007C7858" w:rsidRDefault="00DB340F" w:rsidP="00DB340F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>
              <w:t>10</w:t>
            </w:r>
          </w:p>
        </w:tc>
        <w:tc>
          <w:tcPr>
            <w:tcW w:w="704" w:type="pct"/>
            <w:vAlign w:val="center"/>
          </w:tcPr>
          <w:p w14:paraId="0D59789D" w14:textId="2AD0349C" w:rsidR="00DB340F" w:rsidRPr="007C7858" w:rsidRDefault="00DB340F" w:rsidP="00DB340F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>
              <w:t>Отсутствие замечаний контролирующих органов</w:t>
            </w:r>
          </w:p>
        </w:tc>
        <w:tc>
          <w:tcPr>
            <w:tcW w:w="660" w:type="pct"/>
            <w:vMerge/>
            <w:vAlign w:val="center"/>
          </w:tcPr>
          <w:p w14:paraId="3C74DA4E" w14:textId="77777777" w:rsidR="00DB340F" w:rsidRPr="007C7858" w:rsidRDefault="00DB340F" w:rsidP="00DB340F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DB340F" w:rsidRPr="007C7858" w14:paraId="6A46121C" w14:textId="77777777" w:rsidTr="00DB340F">
        <w:trPr>
          <w:cantSplit/>
          <w:trHeight w:val="864"/>
        </w:trPr>
        <w:tc>
          <w:tcPr>
            <w:tcW w:w="811" w:type="pct"/>
            <w:vMerge w:val="restart"/>
            <w:vAlign w:val="center"/>
          </w:tcPr>
          <w:p w14:paraId="2D3D137F" w14:textId="77777777" w:rsidR="00DB340F" w:rsidRPr="007C7858" w:rsidRDefault="00DB340F" w:rsidP="00DB340F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1.2. Отдел по планированию и учету доходов, работе с МУП</w:t>
            </w:r>
          </w:p>
        </w:tc>
        <w:tc>
          <w:tcPr>
            <w:tcW w:w="1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1C262" w14:textId="05D44D38" w:rsidR="00DB340F" w:rsidRPr="007C7858" w:rsidRDefault="00DB340F" w:rsidP="00DB340F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E66763">
              <w:t>1. Формирование прогноза поступления доходов и обеспечение плановых поступлений в городской бюджет</w:t>
            </w:r>
          </w:p>
        </w:tc>
        <w:tc>
          <w:tcPr>
            <w:tcW w:w="9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AFBDF" w14:textId="576FD275" w:rsidR="00DB340F" w:rsidRPr="007C7858" w:rsidRDefault="00DB340F" w:rsidP="00DB340F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E66763">
              <w:t>Предоставление отчетов, анализа исполнения доходной части бюджета по плановым и фактическим поступлениям</w:t>
            </w:r>
          </w:p>
        </w:tc>
        <w:tc>
          <w:tcPr>
            <w:tcW w:w="594" w:type="pct"/>
            <w:vAlign w:val="center"/>
          </w:tcPr>
          <w:p w14:paraId="5EE0CB76" w14:textId="77777777" w:rsidR="00DB340F" w:rsidRPr="00360CD5" w:rsidRDefault="00DB340F" w:rsidP="00DB340F">
            <w:pPr>
              <w:widowControl w:val="0"/>
              <w:spacing w:line="360" w:lineRule="auto"/>
              <w:outlineLvl w:val="1"/>
            </w:pPr>
            <w:r>
              <w:t>15</w:t>
            </w:r>
          </w:p>
          <w:p w14:paraId="70EA53B1" w14:textId="77777777" w:rsidR="00DB340F" w:rsidRPr="00360CD5" w:rsidRDefault="00DB340F" w:rsidP="00DB340F">
            <w:pPr>
              <w:widowControl w:val="0"/>
              <w:spacing w:line="360" w:lineRule="auto"/>
              <w:jc w:val="center"/>
              <w:outlineLvl w:val="1"/>
            </w:pPr>
          </w:p>
          <w:p w14:paraId="010D84CA" w14:textId="77E9C969" w:rsidR="00DB340F" w:rsidRPr="007C7858" w:rsidRDefault="00DB340F" w:rsidP="00DB340F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7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70E97" w14:textId="77777777" w:rsidR="00DB340F" w:rsidRPr="007C7858" w:rsidRDefault="00DB340F" w:rsidP="00DB340F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360CD5">
              <w:t>Премия начисляется при отсутствии замечаний отделов городской администрации, контролирующих органов, жалоб предприятий, организаций</w:t>
            </w:r>
          </w:p>
          <w:p w14:paraId="7EABE6B6" w14:textId="5807103E" w:rsidR="00DB340F" w:rsidRPr="007C7858" w:rsidRDefault="00DB340F" w:rsidP="00DB340F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61B49" w14:textId="77777777" w:rsidR="00DB340F" w:rsidRPr="00360CD5" w:rsidRDefault="00DB340F" w:rsidP="00DB340F">
            <w:pPr>
              <w:widowControl w:val="0"/>
              <w:spacing w:line="360" w:lineRule="auto"/>
              <w:jc w:val="center"/>
              <w:outlineLvl w:val="1"/>
            </w:pPr>
          </w:p>
          <w:p w14:paraId="165AD8A1" w14:textId="77777777" w:rsidR="00DB340F" w:rsidRPr="007C7858" w:rsidRDefault="00DB340F" w:rsidP="00DB340F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360CD5">
              <w:t>Заместители главы администрации</w:t>
            </w:r>
          </w:p>
          <w:p w14:paraId="23BED034" w14:textId="03C77832" w:rsidR="00DB340F" w:rsidRPr="007C7858" w:rsidRDefault="00DB340F" w:rsidP="00DB340F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DB340F" w:rsidRPr="007C7858" w14:paraId="162E235A" w14:textId="77777777" w:rsidTr="00DB340F">
        <w:trPr>
          <w:cantSplit/>
          <w:trHeight w:val="862"/>
        </w:trPr>
        <w:tc>
          <w:tcPr>
            <w:tcW w:w="811" w:type="pct"/>
            <w:vMerge/>
            <w:vAlign w:val="center"/>
          </w:tcPr>
          <w:p w14:paraId="1D31B75B" w14:textId="77777777" w:rsidR="00DB340F" w:rsidRPr="007C7858" w:rsidRDefault="00DB340F" w:rsidP="00DB340F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3E937" w14:textId="3B6183D7" w:rsidR="00DB340F" w:rsidRPr="007C7858" w:rsidRDefault="00DB340F" w:rsidP="00DB340F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E66763">
              <w:t xml:space="preserve">2. Своевременное проведение комиссий по контролю за деятельностью </w:t>
            </w:r>
            <w:proofErr w:type="spellStart"/>
            <w:r w:rsidRPr="00E66763">
              <w:t>МУПов</w:t>
            </w:r>
            <w:proofErr w:type="spellEnd"/>
            <w:r w:rsidRPr="00E66763">
              <w:t>, по мобилизации доходов</w:t>
            </w:r>
          </w:p>
        </w:tc>
        <w:tc>
          <w:tcPr>
            <w:tcW w:w="9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69D94" w14:textId="02635FDD" w:rsidR="00DB340F" w:rsidRPr="007C7858" w:rsidRDefault="00DB340F" w:rsidP="00DB340F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E66763">
              <w:t>Соблюдение установленных сроков</w:t>
            </w:r>
            <w:r>
              <w:t>, организация рассмотрения и анализа представленных документов членами комиссий</w:t>
            </w:r>
          </w:p>
        </w:tc>
        <w:tc>
          <w:tcPr>
            <w:tcW w:w="594" w:type="pct"/>
            <w:vAlign w:val="center"/>
          </w:tcPr>
          <w:p w14:paraId="2977EBE4" w14:textId="62DB9298" w:rsidR="00DB340F" w:rsidRPr="007C7858" w:rsidRDefault="00DB340F" w:rsidP="00DB340F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360CD5">
              <w:t>1</w:t>
            </w:r>
            <w:r>
              <w:t>0</w:t>
            </w:r>
          </w:p>
        </w:tc>
        <w:tc>
          <w:tcPr>
            <w:tcW w:w="704" w:type="pct"/>
            <w:vMerge/>
            <w:vAlign w:val="center"/>
          </w:tcPr>
          <w:p w14:paraId="78A15B59" w14:textId="77777777" w:rsidR="00DB340F" w:rsidRPr="007C7858" w:rsidRDefault="00DB340F" w:rsidP="00DB340F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613A5725" w14:textId="77777777" w:rsidR="00DB340F" w:rsidRPr="007C7858" w:rsidRDefault="00DB340F" w:rsidP="00DB340F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DB340F" w:rsidRPr="007C7858" w14:paraId="3A4509C7" w14:textId="77777777" w:rsidTr="00DB340F">
        <w:trPr>
          <w:cantSplit/>
          <w:trHeight w:val="862"/>
        </w:trPr>
        <w:tc>
          <w:tcPr>
            <w:tcW w:w="811" w:type="pct"/>
            <w:vMerge/>
            <w:vAlign w:val="center"/>
          </w:tcPr>
          <w:p w14:paraId="030EDF4F" w14:textId="77777777" w:rsidR="00DB340F" w:rsidRPr="007C7858" w:rsidRDefault="00DB340F" w:rsidP="00DB340F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9823C" w14:textId="6B4C4B22" w:rsidR="00DB340F" w:rsidRPr="007C7858" w:rsidRDefault="00DB340F" w:rsidP="00DB340F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E66763">
              <w:t>3. Разработка, согласование и утверждение НПА по своему направлению</w:t>
            </w:r>
          </w:p>
        </w:tc>
        <w:tc>
          <w:tcPr>
            <w:tcW w:w="9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61BE7" w14:textId="2351E4F6" w:rsidR="00DB340F" w:rsidRPr="007C7858" w:rsidRDefault="00DB340F" w:rsidP="00DB340F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E66763">
              <w:t>Отсутствие нарушений сроков рассмотрения и принятия</w:t>
            </w:r>
          </w:p>
        </w:tc>
        <w:tc>
          <w:tcPr>
            <w:tcW w:w="594" w:type="pct"/>
            <w:vAlign w:val="center"/>
          </w:tcPr>
          <w:p w14:paraId="4909513F" w14:textId="27677F07" w:rsidR="00DB340F" w:rsidRPr="007C7858" w:rsidRDefault="00DB340F" w:rsidP="00DB340F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360CD5">
              <w:t>1</w:t>
            </w:r>
            <w:r>
              <w:t>0</w:t>
            </w:r>
          </w:p>
        </w:tc>
        <w:tc>
          <w:tcPr>
            <w:tcW w:w="704" w:type="pct"/>
            <w:vMerge/>
            <w:vAlign w:val="center"/>
          </w:tcPr>
          <w:p w14:paraId="057EC00C" w14:textId="77777777" w:rsidR="00DB340F" w:rsidRPr="007C7858" w:rsidRDefault="00DB340F" w:rsidP="00DB340F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6A9A3DE2" w14:textId="77777777" w:rsidR="00DB340F" w:rsidRPr="007C7858" w:rsidRDefault="00DB340F" w:rsidP="00DB340F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DB340F" w:rsidRPr="007C7858" w14:paraId="42995F6A" w14:textId="77777777" w:rsidTr="00DB340F">
        <w:trPr>
          <w:cantSplit/>
          <w:trHeight w:val="862"/>
        </w:trPr>
        <w:tc>
          <w:tcPr>
            <w:tcW w:w="811" w:type="pct"/>
            <w:vMerge/>
            <w:vAlign w:val="center"/>
          </w:tcPr>
          <w:p w14:paraId="0594E8BE" w14:textId="77777777" w:rsidR="00DB340F" w:rsidRPr="007C7858" w:rsidRDefault="00DB340F" w:rsidP="00DB340F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18582" w14:textId="147ADE04" w:rsidR="00DB340F" w:rsidRPr="007C7858" w:rsidRDefault="00DB340F" w:rsidP="00DB340F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E66763">
              <w:t xml:space="preserve">4. Проведение работы по выявлению задолженности по арендным платежам за земельные участки, государственная собственность на которые не </w:t>
            </w:r>
            <w:bookmarkStart w:id="1" w:name="_GoBack"/>
            <w:bookmarkEnd w:id="1"/>
            <w:r w:rsidRPr="00E66763">
              <w:t>разграничена, и списанию задолженности безнадежной к взысканию</w:t>
            </w:r>
          </w:p>
        </w:tc>
        <w:tc>
          <w:tcPr>
            <w:tcW w:w="9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BA6D2" w14:textId="5651F31F" w:rsidR="00DB340F" w:rsidRPr="007C7858" w:rsidRDefault="00DB340F" w:rsidP="00DB340F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E66763">
              <w:t>Суммы оплаченной задолженности по платежам за земельные участки, государственная собственность на которые не разграничена, количество направленных требований, писем должникам</w:t>
            </w:r>
          </w:p>
        </w:tc>
        <w:tc>
          <w:tcPr>
            <w:tcW w:w="594" w:type="pct"/>
            <w:vAlign w:val="center"/>
          </w:tcPr>
          <w:p w14:paraId="341B6A8E" w14:textId="1E26F80F" w:rsidR="00DB340F" w:rsidRPr="007C7858" w:rsidRDefault="00DB340F" w:rsidP="00DB340F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>
              <w:t>15</w:t>
            </w:r>
          </w:p>
        </w:tc>
        <w:tc>
          <w:tcPr>
            <w:tcW w:w="704" w:type="pct"/>
            <w:vMerge/>
            <w:vAlign w:val="center"/>
          </w:tcPr>
          <w:p w14:paraId="1AD3A022" w14:textId="77777777" w:rsidR="00DB340F" w:rsidRPr="007C7858" w:rsidRDefault="00DB340F" w:rsidP="00DB340F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43B2EF76" w14:textId="77777777" w:rsidR="00DB340F" w:rsidRPr="007C7858" w:rsidRDefault="00DB340F" w:rsidP="00DB340F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7C63DE19" w14:textId="77777777" w:rsidTr="00DB340F">
        <w:trPr>
          <w:cantSplit/>
          <w:trHeight w:val="113"/>
        </w:trPr>
        <w:tc>
          <w:tcPr>
            <w:tcW w:w="811" w:type="pct"/>
            <w:vMerge w:val="restart"/>
            <w:vAlign w:val="center"/>
          </w:tcPr>
          <w:p w14:paraId="10EE4A11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1.3.  Отдел по имущественным и земельным отношениям</w:t>
            </w:r>
          </w:p>
        </w:tc>
        <w:tc>
          <w:tcPr>
            <w:tcW w:w="1255" w:type="pct"/>
            <w:vAlign w:val="center"/>
          </w:tcPr>
          <w:p w14:paraId="209C1883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1. Выявление собственников (пользователей) зданий, строений, помещений, расположенных на земельных участках без правоустанавливающих документов</w:t>
            </w:r>
          </w:p>
        </w:tc>
        <w:tc>
          <w:tcPr>
            <w:tcW w:w="976" w:type="pct"/>
            <w:vAlign w:val="center"/>
          </w:tcPr>
          <w:p w14:paraId="1F65251F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Показатели инвентаризации, количество направленных требований о заключении договорных отношений</w:t>
            </w:r>
          </w:p>
        </w:tc>
        <w:tc>
          <w:tcPr>
            <w:tcW w:w="594" w:type="pct"/>
            <w:vAlign w:val="center"/>
          </w:tcPr>
          <w:p w14:paraId="064DCD56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15</w:t>
            </w:r>
          </w:p>
        </w:tc>
        <w:tc>
          <w:tcPr>
            <w:tcW w:w="704" w:type="pct"/>
            <w:vMerge w:val="restart"/>
            <w:vAlign w:val="center"/>
          </w:tcPr>
          <w:p w14:paraId="71CB231F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Премия начисляется при отсутствии замечаний отделов администрации, контролирующих органов, жалоб предприятий, организаций, граждан</w:t>
            </w:r>
          </w:p>
        </w:tc>
        <w:tc>
          <w:tcPr>
            <w:tcW w:w="660" w:type="pct"/>
            <w:vMerge w:val="restart"/>
            <w:vAlign w:val="center"/>
          </w:tcPr>
          <w:p w14:paraId="190F5606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Заместитель главы администрации по экономике и финансам</w:t>
            </w:r>
          </w:p>
        </w:tc>
      </w:tr>
      <w:tr w:rsidR="007C7858" w:rsidRPr="007C7858" w14:paraId="45D0D7DF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1E4C4E95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706F7A60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2. Своевременная организация мероприятий по сдаче муниципального имущества в аренду или безвозмездное пользование, реализации муниципального имущества</w:t>
            </w:r>
          </w:p>
        </w:tc>
        <w:tc>
          <w:tcPr>
            <w:tcW w:w="976" w:type="pct"/>
            <w:vAlign w:val="center"/>
          </w:tcPr>
          <w:p w14:paraId="7FB6A351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Соблюдение установленных сроков, отсутствие жалоб</w:t>
            </w:r>
          </w:p>
        </w:tc>
        <w:tc>
          <w:tcPr>
            <w:tcW w:w="594" w:type="pct"/>
            <w:vAlign w:val="center"/>
          </w:tcPr>
          <w:p w14:paraId="1CA450BD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66BA354E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109BD897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78AE08E7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77F656A2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40666FC6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3. Своевременное выполнение административных процедур (действий)</w:t>
            </w:r>
          </w:p>
        </w:tc>
        <w:tc>
          <w:tcPr>
            <w:tcW w:w="976" w:type="pct"/>
            <w:vAlign w:val="center"/>
          </w:tcPr>
          <w:p w14:paraId="34DAE090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Соблюдение установленных сроков, отсутствие жалоб</w:t>
            </w:r>
          </w:p>
        </w:tc>
        <w:tc>
          <w:tcPr>
            <w:tcW w:w="594" w:type="pct"/>
            <w:vAlign w:val="center"/>
          </w:tcPr>
          <w:p w14:paraId="4BE5C1C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5</w:t>
            </w:r>
          </w:p>
        </w:tc>
        <w:tc>
          <w:tcPr>
            <w:tcW w:w="704" w:type="pct"/>
            <w:vMerge/>
            <w:vAlign w:val="center"/>
          </w:tcPr>
          <w:p w14:paraId="4848352E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152CF48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357005A2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47987DA7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401953B3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4. Подготовка документов для составления требований гражданам о погашении задолженности по арендным платежам и фактическому использованию земельных участков</w:t>
            </w:r>
          </w:p>
        </w:tc>
        <w:tc>
          <w:tcPr>
            <w:tcW w:w="976" w:type="pct"/>
            <w:vAlign w:val="center"/>
          </w:tcPr>
          <w:p w14:paraId="26ACC050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Представление анализа показателей</w:t>
            </w:r>
          </w:p>
        </w:tc>
        <w:tc>
          <w:tcPr>
            <w:tcW w:w="594" w:type="pct"/>
            <w:vAlign w:val="center"/>
          </w:tcPr>
          <w:p w14:paraId="4C5A7F13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46C9D6B7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483F0A04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3367E4A1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2594EAF3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5D06309C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5. Проведение эффективной претензионной работы</w:t>
            </w:r>
          </w:p>
        </w:tc>
        <w:tc>
          <w:tcPr>
            <w:tcW w:w="976" w:type="pct"/>
            <w:vAlign w:val="center"/>
          </w:tcPr>
          <w:p w14:paraId="5183C3B0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Количество подготовленных и переданных пакетов документов в правовой отдел для подготовки искового заявления о взыскании задолженности в судебном порядке</w:t>
            </w:r>
          </w:p>
        </w:tc>
        <w:tc>
          <w:tcPr>
            <w:tcW w:w="594" w:type="pct"/>
            <w:vAlign w:val="center"/>
          </w:tcPr>
          <w:p w14:paraId="46F709CF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5</w:t>
            </w:r>
          </w:p>
        </w:tc>
        <w:tc>
          <w:tcPr>
            <w:tcW w:w="704" w:type="pct"/>
            <w:vMerge/>
            <w:vAlign w:val="center"/>
          </w:tcPr>
          <w:p w14:paraId="0E401FFF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4D182C4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64AD25C6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33BAD4D9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218452F0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6. Выявление бесхозяйного и муниципального неиспользуемого имущества, организация его эффективного использования</w:t>
            </w:r>
          </w:p>
        </w:tc>
        <w:tc>
          <w:tcPr>
            <w:tcW w:w="976" w:type="pct"/>
            <w:vAlign w:val="center"/>
          </w:tcPr>
          <w:p w14:paraId="6C6E8D50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Показатели инвентаризации, отсутствие свободных, незанятых площадей</w:t>
            </w:r>
          </w:p>
        </w:tc>
        <w:tc>
          <w:tcPr>
            <w:tcW w:w="594" w:type="pct"/>
            <w:vAlign w:val="center"/>
          </w:tcPr>
          <w:p w14:paraId="683024E1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5</w:t>
            </w:r>
          </w:p>
        </w:tc>
        <w:tc>
          <w:tcPr>
            <w:tcW w:w="704" w:type="pct"/>
            <w:vMerge/>
            <w:vAlign w:val="center"/>
          </w:tcPr>
          <w:p w14:paraId="1A03BE75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1CAE4581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4753BEE6" w14:textId="77777777" w:rsidTr="00DB340F">
        <w:trPr>
          <w:cantSplit/>
          <w:trHeight w:val="113"/>
        </w:trPr>
        <w:tc>
          <w:tcPr>
            <w:tcW w:w="811" w:type="pct"/>
            <w:vMerge w:val="restart"/>
            <w:vAlign w:val="center"/>
          </w:tcPr>
          <w:p w14:paraId="618F1ACF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1.4. Главный специалист по предпринимательству и потребительскому рынку</w:t>
            </w:r>
          </w:p>
        </w:tc>
        <w:tc>
          <w:tcPr>
            <w:tcW w:w="1255" w:type="pct"/>
            <w:vAlign w:val="center"/>
          </w:tcPr>
          <w:p w14:paraId="4A045708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1. Обеспечение координации видов деятельности в части проведения единой государственной, муниципальной политики и соблюдения законодательства в сфере предпринимательства и потребительского рынка.</w:t>
            </w:r>
          </w:p>
        </w:tc>
        <w:tc>
          <w:tcPr>
            <w:tcW w:w="976" w:type="pct"/>
            <w:vAlign w:val="center"/>
          </w:tcPr>
          <w:p w14:paraId="238BB3F6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Отсутствие нарушений законодательства</w:t>
            </w:r>
          </w:p>
          <w:p w14:paraId="4183A6FB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  <w:p w14:paraId="72A9B104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  <w:p w14:paraId="72F8CB61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  <w:p w14:paraId="4D9F3BD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594" w:type="pct"/>
            <w:vAlign w:val="center"/>
          </w:tcPr>
          <w:p w14:paraId="70C7FE86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25</w:t>
            </w:r>
          </w:p>
          <w:p w14:paraId="437C3CD6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1036B5C9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1DE8A3E8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00E4C47E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6352B4A4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76E8F17C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61851BA7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4A82CE61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Премия начисляется при отсутствии замечаний отделов администрации, контролирующих органов, жалоб предприятий, организаций, граждан</w:t>
            </w:r>
          </w:p>
        </w:tc>
        <w:tc>
          <w:tcPr>
            <w:tcW w:w="660" w:type="pct"/>
            <w:vMerge w:val="restart"/>
            <w:vAlign w:val="center"/>
          </w:tcPr>
          <w:p w14:paraId="17342A9E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Заместитель главы администрации по экономике и финансам</w:t>
            </w:r>
          </w:p>
        </w:tc>
      </w:tr>
      <w:tr w:rsidR="007C7858" w:rsidRPr="007C7858" w14:paraId="029A0244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72CF4CAD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15BD81DC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2. Содействие развитию потребительского рынка на территории муниципального образования</w:t>
            </w:r>
          </w:p>
        </w:tc>
        <w:tc>
          <w:tcPr>
            <w:tcW w:w="976" w:type="pct"/>
            <w:vAlign w:val="center"/>
          </w:tcPr>
          <w:p w14:paraId="222B95E3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Достижение показателей эффективности</w:t>
            </w:r>
          </w:p>
        </w:tc>
        <w:tc>
          <w:tcPr>
            <w:tcW w:w="594" w:type="pct"/>
            <w:vAlign w:val="center"/>
          </w:tcPr>
          <w:p w14:paraId="7D21EB72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25</w:t>
            </w:r>
          </w:p>
        </w:tc>
        <w:tc>
          <w:tcPr>
            <w:tcW w:w="704" w:type="pct"/>
            <w:vMerge/>
            <w:vAlign w:val="center"/>
          </w:tcPr>
          <w:p w14:paraId="19526748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0950FA2B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329A7F2C" w14:textId="77777777" w:rsidTr="00DB340F">
        <w:trPr>
          <w:cantSplit/>
          <w:trHeight w:val="113"/>
        </w:trPr>
        <w:tc>
          <w:tcPr>
            <w:tcW w:w="811" w:type="pct"/>
            <w:vMerge w:val="restart"/>
            <w:vAlign w:val="center"/>
          </w:tcPr>
          <w:p w14:paraId="6955987B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1.5. Контрактная служба</w:t>
            </w:r>
          </w:p>
        </w:tc>
        <w:tc>
          <w:tcPr>
            <w:tcW w:w="1255" w:type="pct"/>
            <w:vAlign w:val="center"/>
          </w:tcPr>
          <w:p w14:paraId="13C7A638" w14:textId="77777777" w:rsidR="007C7858" w:rsidRPr="007C7858" w:rsidRDefault="007C7858" w:rsidP="007C7858">
            <w:pPr>
              <w:spacing w:line="360" w:lineRule="auto"/>
              <w:ind w:firstLine="0"/>
              <w:jc w:val="left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1. Осуществление процедуры планирование закупок</w:t>
            </w:r>
          </w:p>
        </w:tc>
        <w:tc>
          <w:tcPr>
            <w:tcW w:w="976" w:type="pct"/>
            <w:vAlign w:val="center"/>
          </w:tcPr>
          <w:p w14:paraId="6D405C4D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Отсутствие замечаний</w:t>
            </w:r>
          </w:p>
        </w:tc>
        <w:tc>
          <w:tcPr>
            <w:tcW w:w="594" w:type="pct"/>
            <w:vAlign w:val="center"/>
          </w:tcPr>
          <w:p w14:paraId="5921EB62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20</w:t>
            </w:r>
          </w:p>
        </w:tc>
        <w:tc>
          <w:tcPr>
            <w:tcW w:w="704" w:type="pct"/>
            <w:vMerge w:val="restart"/>
            <w:vAlign w:val="center"/>
          </w:tcPr>
          <w:p w14:paraId="055000B9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Премия начисляется при отсутствии замечаний отделов администрации, контролирующих органов, жалоб предприятий, организаций, граждан</w:t>
            </w:r>
          </w:p>
        </w:tc>
        <w:tc>
          <w:tcPr>
            <w:tcW w:w="660" w:type="pct"/>
            <w:vMerge w:val="restart"/>
            <w:vAlign w:val="center"/>
          </w:tcPr>
          <w:p w14:paraId="69385ED2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Глава города, заместитель главы администрации по экономике и финансам</w:t>
            </w:r>
          </w:p>
        </w:tc>
      </w:tr>
      <w:tr w:rsidR="007C7858" w:rsidRPr="007C7858" w14:paraId="1B908D42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6C0D8F80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5F471D81" w14:textId="77777777" w:rsidR="007C7858" w:rsidRPr="007C7858" w:rsidRDefault="007C7858" w:rsidP="007C7858">
            <w:pPr>
              <w:spacing w:line="360" w:lineRule="auto"/>
              <w:ind w:firstLine="0"/>
              <w:jc w:val="left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2. Своевременное осуществление закупок товаров, работ, услуг для обеспечения нужд администрации</w:t>
            </w:r>
          </w:p>
        </w:tc>
        <w:tc>
          <w:tcPr>
            <w:tcW w:w="976" w:type="pct"/>
            <w:vAlign w:val="center"/>
          </w:tcPr>
          <w:p w14:paraId="4643CF61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Отсутствие замечаний</w:t>
            </w:r>
          </w:p>
        </w:tc>
        <w:tc>
          <w:tcPr>
            <w:tcW w:w="594" w:type="pct"/>
            <w:vAlign w:val="center"/>
          </w:tcPr>
          <w:p w14:paraId="32779D32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14:paraId="31D662A7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08937232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07189C5E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1387CD15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5BD369A1" w14:textId="77777777" w:rsidR="007C7858" w:rsidRPr="007C7858" w:rsidRDefault="007C7858" w:rsidP="007C7858">
            <w:pPr>
              <w:spacing w:line="360" w:lineRule="auto"/>
              <w:ind w:firstLine="0"/>
              <w:jc w:val="left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3. Отсутствие обоснованных подтвержденных жалоб (замечаний) по результатам процедур планирования</w:t>
            </w:r>
          </w:p>
        </w:tc>
        <w:tc>
          <w:tcPr>
            <w:tcW w:w="976" w:type="pct"/>
            <w:vAlign w:val="center"/>
          </w:tcPr>
          <w:p w14:paraId="58883EDF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Отсутствие замечаний, жалоб</w:t>
            </w:r>
          </w:p>
        </w:tc>
        <w:tc>
          <w:tcPr>
            <w:tcW w:w="594" w:type="pct"/>
            <w:vAlign w:val="center"/>
          </w:tcPr>
          <w:p w14:paraId="7DE0D4BD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14:paraId="354E4DCC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180B5DC2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356C4526" w14:textId="77777777" w:rsidTr="00DB340F">
        <w:trPr>
          <w:cantSplit/>
          <w:trHeight w:val="113"/>
        </w:trPr>
        <w:tc>
          <w:tcPr>
            <w:tcW w:w="811" w:type="pct"/>
            <w:vAlign w:val="center"/>
          </w:tcPr>
          <w:p w14:paraId="56338129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  <w:b/>
                <w:bCs/>
              </w:rPr>
            </w:pPr>
            <w:r w:rsidRPr="007C7858">
              <w:rPr>
                <w:rFonts w:eastAsiaTheme="minorEastAsia"/>
                <w:b/>
                <w:bCs/>
              </w:rPr>
              <w:t>2. Заместитель главы администрации по городскому хозяйству</w:t>
            </w:r>
          </w:p>
        </w:tc>
        <w:tc>
          <w:tcPr>
            <w:tcW w:w="3529" w:type="pct"/>
            <w:gridSpan w:val="4"/>
            <w:vAlign w:val="center"/>
          </w:tcPr>
          <w:p w14:paraId="10EEF8E2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3ACEBAA9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По итогам работы курируемых отделов, специалистов</w:t>
            </w:r>
          </w:p>
        </w:tc>
        <w:tc>
          <w:tcPr>
            <w:tcW w:w="660" w:type="pct"/>
            <w:vAlign w:val="center"/>
          </w:tcPr>
          <w:p w14:paraId="27DBC6F4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Глава города</w:t>
            </w:r>
          </w:p>
        </w:tc>
      </w:tr>
      <w:tr w:rsidR="007C7858" w:rsidRPr="007C7858" w14:paraId="7EF942EA" w14:textId="77777777" w:rsidTr="00DB340F">
        <w:trPr>
          <w:cantSplit/>
          <w:trHeight w:val="113"/>
        </w:trPr>
        <w:tc>
          <w:tcPr>
            <w:tcW w:w="811" w:type="pct"/>
            <w:vMerge w:val="restart"/>
            <w:vAlign w:val="center"/>
          </w:tcPr>
          <w:p w14:paraId="15A599B9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  <w:p w14:paraId="0D071CA9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  <w:p w14:paraId="64E339B0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  <w:p w14:paraId="7C28FAE9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2.1. Отдел жилищно-коммунального хозяйства</w:t>
            </w:r>
          </w:p>
          <w:p w14:paraId="4B2EC503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(главный специалист жилищного хозяйства, ведущий специалист жилищного хозяйства)</w:t>
            </w:r>
          </w:p>
        </w:tc>
        <w:tc>
          <w:tcPr>
            <w:tcW w:w="1255" w:type="pct"/>
            <w:vAlign w:val="center"/>
          </w:tcPr>
          <w:p w14:paraId="5C48F468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1.Ответственное выполнение обязанностей с должностной инструкцией</w:t>
            </w:r>
          </w:p>
        </w:tc>
        <w:tc>
          <w:tcPr>
            <w:tcW w:w="976" w:type="pct"/>
            <w:vAlign w:val="center"/>
          </w:tcPr>
          <w:p w14:paraId="75D51E55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Отсутствие замечаний, жалоб</w:t>
            </w:r>
          </w:p>
          <w:p w14:paraId="0BF999F2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594" w:type="pct"/>
            <w:vAlign w:val="center"/>
          </w:tcPr>
          <w:p w14:paraId="01937E28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25</w:t>
            </w:r>
          </w:p>
          <w:p w14:paraId="125B8293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5BAD042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17859E88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Премия начисляется при отсутствии замечаний отделов администрации, контролирующих органов, жалоб предприятий, организаций, граждан</w:t>
            </w:r>
          </w:p>
        </w:tc>
        <w:tc>
          <w:tcPr>
            <w:tcW w:w="660" w:type="pct"/>
            <w:vMerge w:val="restart"/>
            <w:vAlign w:val="center"/>
          </w:tcPr>
          <w:p w14:paraId="7C1F8C56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6157C3A4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Заместитель главы администрации по городскому хозяйству</w:t>
            </w:r>
          </w:p>
        </w:tc>
      </w:tr>
      <w:tr w:rsidR="007C7858" w:rsidRPr="007C7858" w14:paraId="67A3B712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3B891121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1462FE3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2.Выявление незаселенных муниципальных жилых помещений</w:t>
            </w:r>
          </w:p>
        </w:tc>
        <w:tc>
          <w:tcPr>
            <w:tcW w:w="976" w:type="pct"/>
            <w:vAlign w:val="center"/>
          </w:tcPr>
          <w:p w14:paraId="34BFA561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Показатели инвентаризации</w:t>
            </w:r>
          </w:p>
          <w:p w14:paraId="37383775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594" w:type="pct"/>
            <w:vAlign w:val="center"/>
          </w:tcPr>
          <w:p w14:paraId="02B44658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58FB5258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3C92D289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02B39E50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0EB31D8F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0881BFA2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3. Проведение работы с нанимателями муниципальных жилых помещений по недопущению образования задолженности за ЖКУ</w:t>
            </w:r>
          </w:p>
        </w:tc>
        <w:tc>
          <w:tcPr>
            <w:tcW w:w="976" w:type="pct"/>
            <w:vAlign w:val="center"/>
          </w:tcPr>
          <w:p w14:paraId="74A164AB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Показатели роста/снижения задолженности</w:t>
            </w:r>
          </w:p>
        </w:tc>
        <w:tc>
          <w:tcPr>
            <w:tcW w:w="594" w:type="pct"/>
            <w:vAlign w:val="center"/>
          </w:tcPr>
          <w:p w14:paraId="6E9FE483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14:paraId="070E611E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4DB06230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3C0B5F28" w14:textId="77777777" w:rsidTr="00DB340F">
        <w:trPr>
          <w:cantSplit/>
          <w:trHeight w:val="113"/>
        </w:trPr>
        <w:tc>
          <w:tcPr>
            <w:tcW w:w="811" w:type="pct"/>
            <w:vMerge w:val="restart"/>
            <w:vAlign w:val="center"/>
          </w:tcPr>
          <w:p w14:paraId="3FCD127E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lastRenderedPageBreak/>
              <w:t>2.2.  Отдел жилищно-коммунального хозяйства (главный специалист по коммунальному хозяйству, ведущий специалист по коммунальному хозяйству)</w:t>
            </w:r>
          </w:p>
        </w:tc>
        <w:tc>
          <w:tcPr>
            <w:tcW w:w="1255" w:type="pct"/>
            <w:vAlign w:val="center"/>
          </w:tcPr>
          <w:p w14:paraId="394B44CB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1. Ответственное выполнение обязанностей с должностной инструкцией</w:t>
            </w:r>
          </w:p>
        </w:tc>
        <w:tc>
          <w:tcPr>
            <w:tcW w:w="976" w:type="pct"/>
            <w:vAlign w:val="center"/>
          </w:tcPr>
          <w:p w14:paraId="179AE223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Отсутствие замечаний, жалоб</w:t>
            </w:r>
          </w:p>
          <w:p w14:paraId="2BE209A5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594" w:type="pct"/>
            <w:vAlign w:val="center"/>
          </w:tcPr>
          <w:p w14:paraId="1998C9DF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15</w:t>
            </w:r>
          </w:p>
        </w:tc>
        <w:tc>
          <w:tcPr>
            <w:tcW w:w="704" w:type="pct"/>
            <w:vMerge w:val="restart"/>
            <w:vAlign w:val="center"/>
          </w:tcPr>
          <w:p w14:paraId="15853C11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Премия начисляется при отсутствии замечаний отделов администрации, контролирующих органов, жалоб предприятий, организаций, граждан</w:t>
            </w:r>
          </w:p>
        </w:tc>
        <w:tc>
          <w:tcPr>
            <w:tcW w:w="660" w:type="pct"/>
            <w:vMerge w:val="restart"/>
            <w:vAlign w:val="center"/>
          </w:tcPr>
          <w:p w14:paraId="335E19A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Заместитель главы администрации по городскому хозяйству</w:t>
            </w:r>
          </w:p>
        </w:tc>
      </w:tr>
      <w:tr w:rsidR="007C7858" w:rsidRPr="007C7858" w14:paraId="27EFDCA6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1B4E578D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278183C8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2. Своевременная разработка нормативно – правовых актов в сфере коммунального хозяйства (в рамках полномочий отдела)</w:t>
            </w:r>
          </w:p>
        </w:tc>
        <w:tc>
          <w:tcPr>
            <w:tcW w:w="976" w:type="pct"/>
            <w:vAlign w:val="center"/>
          </w:tcPr>
          <w:p w14:paraId="2EA9550B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 xml:space="preserve">Отсутствие нарушений сроков рассмотрения </w:t>
            </w:r>
            <w:proofErr w:type="gramStart"/>
            <w:r w:rsidRPr="007C7858">
              <w:rPr>
                <w:rFonts w:eastAsiaTheme="minorEastAsia"/>
              </w:rPr>
              <w:t>и  принятия</w:t>
            </w:r>
            <w:proofErr w:type="gramEnd"/>
          </w:p>
        </w:tc>
        <w:tc>
          <w:tcPr>
            <w:tcW w:w="594" w:type="pct"/>
            <w:vAlign w:val="center"/>
          </w:tcPr>
          <w:p w14:paraId="3130421E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23653871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7D32FBB9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1C631867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37F08A45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21F55B3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3. Своевременная разработка (актуализация) схем теплоснабжения, водоснабжения и водоотведения, программы комплексного развития коммунальной инфраструктуры</w:t>
            </w:r>
          </w:p>
        </w:tc>
        <w:tc>
          <w:tcPr>
            <w:tcW w:w="976" w:type="pct"/>
            <w:vAlign w:val="center"/>
          </w:tcPr>
          <w:p w14:paraId="5CB97199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 xml:space="preserve">Отсутствие нарушений сроков рассмотрения </w:t>
            </w:r>
            <w:proofErr w:type="gramStart"/>
            <w:r w:rsidRPr="007C7858">
              <w:rPr>
                <w:rFonts w:eastAsiaTheme="minorEastAsia"/>
              </w:rPr>
              <w:t>и  принятия</w:t>
            </w:r>
            <w:proofErr w:type="gramEnd"/>
          </w:p>
        </w:tc>
        <w:tc>
          <w:tcPr>
            <w:tcW w:w="594" w:type="pct"/>
            <w:vAlign w:val="center"/>
          </w:tcPr>
          <w:p w14:paraId="5147D6E5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4C0BE0A3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7EB5B80F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41DB78B2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20ABF220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7F746CC5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4. Своевременное внесение в реестр мест (площадок) накопления твердых коммунальных отходов</w:t>
            </w:r>
          </w:p>
        </w:tc>
        <w:tc>
          <w:tcPr>
            <w:tcW w:w="976" w:type="pct"/>
            <w:vAlign w:val="center"/>
          </w:tcPr>
          <w:p w14:paraId="307DB5C8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Отсутствие нарушения сроков, замечаний</w:t>
            </w:r>
          </w:p>
        </w:tc>
        <w:tc>
          <w:tcPr>
            <w:tcW w:w="594" w:type="pct"/>
            <w:vAlign w:val="center"/>
          </w:tcPr>
          <w:p w14:paraId="61B38901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3F9BD2E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57F735E5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509FAA11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1BB20AB9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18522EAE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5. Своевременное подготовка и направление проектов договоров, контрактов контрагентов</w:t>
            </w:r>
          </w:p>
        </w:tc>
        <w:tc>
          <w:tcPr>
            <w:tcW w:w="976" w:type="pct"/>
            <w:vAlign w:val="center"/>
          </w:tcPr>
          <w:p w14:paraId="23D58A07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Отсутствие нарушения сроков, замечаний</w:t>
            </w:r>
          </w:p>
        </w:tc>
        <w:tc>
          <w:tcPr>
            <w:tcW w:w="594" w:type="pct"/>
            <w:vAlign w:val="center"/>
          </w:tcPr>
          <w:p w14:paraId="521CE697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5</w:t>
            </w:r>
          </w:p>
        </w:tc>
        <w:tc>
          <w:tcPr>
            <w:tcW w:w="704" w:type="pct"/>
            <w:vMerge/>
            <w:vAlign w:val="center"/>
          </w:tcPr>
          <w:p w14:paraId="39C7039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22E1EF22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79632037" w14:textId="77777777" w:rsidTr="00DB340F">
        <w:trPr>
          <w:cantSplit/>
          <w:trHeight w:val="113"/>
        </w:trPr>
        <w:tc>
          <w:tcPr>
            <w:tcW w:w="811" w:type="pct"/>
            <w:vMerge w:val="restart"/>
            <w:vAlign w:val="center"/>
          </w:tcPr>
          <w:p w14:paraId="184C294B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  <w:p w14:paraId="3CD8D0ED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 xml:space="preserve">2.3. Главный специалист по гражданской обороне, чрезвычайным ситуациям и пожарной </w:t>
            </w:r>
            <w:r w:rsidRPr="007C7858">
              <w:rPr>
                <w:rFonts w:eastAsiaTheme="minorEastAsia"/>
              </w:rPr>
              <w:lastRenderedPageBreak/>
              <w:t>безопасности</w:t>
            </w:r>
          </w:p>
        </w:tc>
        <w:tc>
          <w:tcPr>
            <w:tcW w:w="1255" w:type="pct"/>
            <w:vMerge w:val="restart"/>
            <w:vAlign w:val="center"/>
          </w:tcPr>
          <w:p w14:paraId="64D3F427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lastRenderedPageBreak/>
              <w:t>1.Разработка проектов и принятие планов мероприятий ГО, предупреждения ЧС, нормативно-правовых документов по вопросам ГО, ЧС и ПБ</w:t>
            </w:r>
          </w:p>
          <w:p w14:paraId="324A7720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lastRenderedPageBreak/>
              <w:t>2. Участие в протокольных мероприятиях КЧС и ПБ, БДД, СанПиН, антитеррористических программах; взаимодействие с органами управления и правоохранительными органами в области ГО, ЧС и ПБ; составление докладов, отчетов по ГО, ЧС и ПБ главе города.</w:t>
            </w:r>
          </w:p>
        </w:tc>
        <w:tc>
          <w:tcPr>
            <w:tcW w:w="976" w:type="pct"/>
            <w:vAlign w:val="center"/>
          </w:tcPr>
          <w:p w14:paraId="6DC8E33C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lastRenderedPageBreak/>
              <w:t>Отсутствие ЧС</w:t>
            </w:r>
          </w:p>
          <w:p w14:paraId="4EC2621E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  <w:p w14:paraId="123AF357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  <w:p w14:paraId="7A960D4B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  <w:p w14:paraId="6988FB64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594" w:type="pct"/>
            <w:vAlign w:val="center"/>
          </w:tcPr>
          <w:p w14:paraId="472122FD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25</w:t>
            </w:r>
          </w:p>
          <w:p w14:paraId="5D4820D2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331FFB1F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6CF19E23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0C4CA8AB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73EF56A6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 xml:space="preserve">Премия начисляется при отсутствии замечаний отделов администрации, контролирующих </w:t>
            </w:r>
            <w:r w:rsidRPr="007C7858">
              <w:rPr>
                <w:rFonts w:eastAsiaTheme="minorEastAsia"/>
              </w:rPr>
              <w:lastRenderedPageBreak/>
              <w:t>органов, жалоб предприятий, организаций, граждан</w:t>
            </w:r>
          </w:p>
        </w:tc>
        <w:tc>
          <w:tcPr>
            <w:tcW w:w="660" w:type="pct"/>
            <w:vMerge w:val="restart"/>
            <w:vAlign w:val="center"/>
          </w:tcPr>
          <w:p w14:paraId="3FDC16C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lastRenderedPageBreak/>
              <w:t>Заместитель главы администрации по городскому хозяйству</w:t>
            </w:r>
          </w:p>
        </w:tc>
      </w:tr>
      <w:tr w:rsidR="007C7858" w:rsidRPr="007C7858" w14:paraId="77C2DC63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6AD7E034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Merge/>
            <w:vAlign w:val="center"/>
          </w:tcPr>
          <w:p w14:paraId="76C11F67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976" w:type="pct"/>
            <w:vAlign w:val="center"/>
          </w:tcPr>
          <w:p w14:paraId="69DE9DA3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Отсутствие нарушений сроков, отсутствие нарушений законодательства</w:t>
            </w:r>
          </w:p>
        </w:tc>
        <w:tc>
          <w:tcPr>
            <w:tcW w:w="594" w:type="pct"/>
            <w:vAlign w:val="center"/>
          </w:tcPr>
          <w:p w14:paraId="1C5273B9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25</w:t>
            </w:r>
          </w:p>
        </w:tc>
        <w:tc>
          <w:tcPr>
            <w:tcW w:w="704" w:type="pct"/>
            <w:vMerge/>
            <w:vAlign w:val="center"/>
          </w:tcPr>
          <w:p w14:paraId="222E3D33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62EEA1D2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7402453C" w14:textId="77777777" w:rsidTr="00DB340F">
        <w:trPr>
          <w:cantSplit/>
          <w:trHeight w:val="113"/>
        </w:trPr>
        <w:tc>
          <w:tcPr>
            <w:tcW w:w="811" w:type="pct"/>
            <w:vMerge w:val="restart"/>
            <w:vAlign w:val="center"/>
          </w:tcPr>
          <w:p w14:paraId="098DBFC6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  <w:p w14:paraId="1E02C182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2.4. Главный энергетик</w:t>
            </w:r>
          </w:p>
        </w:tc>
        <w:tc>
          <w:tcPr>
            <w:tcW w:w="1255" w:type="pct"/>
            <w:vAlign w:val="center"/>
          </w:tcPr>
          <w:p w14:paraId="6AC66301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1. Ответственное выполнение обязанностей в соответствии с должностной инструкцией</w:t>
            </w:r>
          </w:p>
        </w:tc>
        <w:tc>
          <w:tcPr>
            <w:tcW w:w="976" w:type="pct"/>
            <w:vAlign w:val="center"/>
          </w:tcPr>
          <w:p w14:paraId="57D101D7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Отсутствие замечаний, предписаний контролирующих органов</w:t>
            </w:r>
          </w:p>
        </w:tc>
        <w:tc>
          <w:tcPr>
            <w:tcW w:w="594" w:type="pct"/>
            <w:vAlign w:val="center"/>
          </w:tcPr>
          <w:p w14:paraId="08408547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20</w:t>
            </w:r>
          </w:p>
          <w:p w14:paraId="2E45A50C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40D9964D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7667D2C0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Премия начисляется при отсутствии замечаний отделов администрации, контролирующих органов, жалоб предприятий, организаций, граждан</w:t>
            </w:r>
          </w:p>
        </w:tc>
        <w:tc>
          <w:tcPr>
            <w:tcW w:w="660" w:type="pct"/>
            <w:vMerge w:val="restart"/>
            <w:vAlign w:val="center"/>
          </w:tcPr>
          <w:p w14:paraId="080CF43C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Заместитель главы администрации по городскому хозяйству</w:t>
            </w:r>
          </w:p>
        </w:tc>
      </w:tr>
      <w:tr w:rsidR="007C7858" w:rsidRPr="007C7858" w14:paraId="2A650B74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16270BC8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72FBAA3B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2. Четкая работа с Подрядчиками, Исполнителями договоров, контрактов</w:t>
            </w:r>
          </w:p>
        </w:tc>
        <w:tc>
          <w:tcPr>
            <w:tcW w:w="976" w:type="pct"/>
            <w:vAlign w:val="center"/>
          </w:tcPr>
          <w:p w14:paraId="3BBE8A93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Отсутствие нарушения сроков, замечаний</w:t>
            </w:r>
          </w:p>
          <w:p w14:paraId="17D70E09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594" w:type="pct"/>
            <w:vAlign w:val="center"/>
          </w:tcPr>
          <w:p w14:paraId="30422093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14:paraId="73E86ECE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36EFD903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0B1F8018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01751FEF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0556CF8C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3. Своевременная подготовка всей необходимой документации</w:t>
            </w:r>
          </w:p>
        </w:tc>
        <w:tc>
          <w:tcPr>
            <w:tcW w:w="976" w:type="pct"/>
            <w:vAlign w:val="center"/>
          </w:tcPr>
          <w:p w14:paraId="6E64D86B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Отсутствие нарушения сроков, замечаний</w:t>
            </w:r>
          </w:p>
        </w:tc>
        <w:tc>
          <w:tcPr>
            <w:tcW w:w="594" w:type="pct"/>
            <w:vAlign w:val="center"/>
          </w:tcPr>
          <w:p w14:paraId="2DCF6CCD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14:paraId="098DCCAB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1FF16795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62FA17EE" w14:textId="77777777" w:rsidTr="00DB340F">
        <w:trPr>
          <w:cantSplit/>
          <w:trHeight w:val="113"/>
        </w:trPr>
        <w:tc>
          <w:tcPr>
            <w:tcW w:w="811" w:type="pct"/>
            <w:vMerge w:val="restart"/>
            <w:vAlign w:val="center"/>
          </w:tcPr>
          <w:p w14:paraId="5281DEB3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  <w:p w14:paraId="5B496BE4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2.5. Инженер по надзору за зданиями и сооружениями</w:t>
            </w:r>
          </w:p>
        </w:tc>
        <w:tc>
          <w:tcPr>
            <w:tcW w:w="1255" w:type="pct"/>
            <w:vAlign w:val="center"/>
          </w:tcPr>
          <w:p w14:paraId="2ABCF521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1. Ответственное выполнение обязанностей с должностной инструкцией</w:t>
            </w:r>
          </w:p>
        </w:tc>
        <w:tc>
          <w:tcPr>
            <w:tcW w:w="976" w:type="pct"/>
            <w:vAlign w:val="center"/>
          </w:tcPr>
          <w:p w14:paraId="2E14AAA9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Отсутствие замечаний, жалоб</w:t>
            </w:r>
          </w:p>
        </w:tc>
        <w:tc>
          <w:tcPr>
            <w:tcW w:w="594" w:type="pct"/>
            <w:vAlign w:val="center"/>
          </w:tcPr>
          <w:p w14:paraId="69E3EDA8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15</w:t>
            </w:r>
          </w:p>
          <w:p w14:paraId="6821452F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5F67FF47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Премия начисляется при отсутствии замечаний отделов администрации, контролирующих органов, жалоб предприятий, организаций, граждан</w:t>
            </w:r>
          </w:p>
        </w:tc>
        <w:tc>
          <w:tcPr>
            <w:tcW w:w="660" w:type="pct"/>
            <w:vMerge w:val="restart"/>
            <w:vAlign w:val="center"/>
          </w:tcPr>
          <w:p w14:paraId="33B93384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Заместитель главы администрации по городскому хозяйству</w:t>
            </w:r>
          </w:p>
        </w:tc>
      </w:tr>
      <w:tr w:rsidR="007C7858" w:rsidRPr="007C7858" w14:paraId="77520323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2F750285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36EE61DD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2. Работа с Подрядчиками, привлечение для оказания услуг, выполнения работ</w:t>
            </w:r>
          </w:p>
        </w:tc>
        <w:tc>
          <w:tcPr>
            <w:tcW w:w="976" w:type="pct"/>
            <w:vAlign w:val="center"/>
          </w:tcPr>
          <w:p w14:paraId="722D21F1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Показатели проведения торгов, заключенных договоров</w:t>
            </w:r>
          </w:p>
        </w:tc>
        <w:tc>
          <w:tcPr>
            <w:tcW w:w="594" w:type="pct"/>
            <w:vAlign w:val="center"/>
          </w:tcPr>
          <w:p w14:paraId="487BFF67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20</w:t>
            </w:r>
          </w:p>
        </w:tc>
        <w:tc>
          <w:tcPr>
            <w:tcW w:w="704" w:type="pct"/>
            <w:vMerge/>
            <w:vAlign w:val="center"/>
          </w:tcPr>
          <w:p w14:paraId="5801FF23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5FA5D10F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220928B5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204F5BFD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1F88BF92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 xml:space="preserve">3. Своевременная подготовка исполнительных документов (акты выполненных работ, </w:t>
            </w:r>
            <w:proofErr w:type="spellStart"/>
            <w:r w:rsidRPr="007C7858">
              <w:rPr>
                <w:rFonts w:eastAsiaTheme="minorEastAsia"/>
              </w:rPr>
              <w:t>и.т.д</w:t>
            </w:r>
            <w:proofErr w:type="spellEnd"/>
            <w:r w:rsidRPr="007C7858">
              <w:rPr>
                <w:rFonts w:eastAsiaTheme="minorEastAsia"/>
              </w:rPr>
              <w:t>.)</w:t>
            </w:r>
          </w:p>
        </w:tc>
        <w:tc>
          <w:tcPr>
            <w:tcW w:w="976" w:type="pct"/>
            <w:vAlign w:val="center"/>
          </w:tcPr>
          <w:p w14:paraId="5C2A0287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Предоставление документов в сроки, оформленные в соответствии с установленными требованиями</w:t>
            </w:r>
          </w:p>
        </w:tc>
        <w:tc>
          <w:tcPr>
            <w:tcW w:w="594" w:type="pct"/>
            <w:vAlign w:val="center"/>
          </w:tcPr>
          <w:p w14:paraId="52AFE19D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14:paraId="406F2571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02FC3EFD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2716D359" w14:textId="77777777" w:rsidTr="00DB340F">
        <w:trPr>
          <w:cantSplit/>
          <w:trHeight w:val="113"/>
        </w:trPr>
        <w:tc>
          <w:tcPr>
            <w:tcW w:w="811" w:type="pct"/>
            <w:vMerge w:val="restart"/>
            <w:vAlign w:val="center"/>
          </w:tcPr>
          <w:p w14:paraId="546B7575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lastRenderedPageBreak/>
              <w:t>2.6. Главный специалист по вопросам городского хозяйства и благоустройству</w:t>
            </w:r>
          </w:p>
        </w:tc>
        <w:tc>
          <w:tcPr>
            <w:tcW w:w="1255" w:type="pct"/>
            <w:vAlign w:val="center"/>
          </w:tcPr>
          <w:p w14:paraId="3985E1D8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1.Ответственное выполнение обязанностей с должностной инструкцией</w:t>
            </w:r>
          </w:p>
        </w:tc>
        <w:tc>
          <w:tcPr>
            <w:tcW w:w="976" w:type="pct"/>
            <w:vAlign w:val="center"/>
          </w:tcPr>
          <w:p w14:paraId="6035FB3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Отсутствие замечаний, жалоб</w:t>
            </w:r>
          </w:p>
        </w:tc>
        <w:tc>
          <w:tcPr>
            <w:tcW w:w="594" w:type="pct"/>
            <w:vAlign w:val="center"/>
          </w:tcPr>
          <w:p w14:paraId="11F3BF28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15</w:t>
            </w:r>
          </w:p>
        </w:tc>
        <w:tc>
          <w:tcPr>
            <w:tcW w:w="704" w:type="pct"/>
            <w:vMerge w:val="restart"/>
            <w:vAlign w:val="center"/>
          </w:tcPr>
          <w:p w14:paraId="4EF92843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Премия начисляется при отсутствии замечаний отделов администрации, контролирующих органов, жалоб предприятий, организаций, граждан</w:t>
            </w:r>
          </w:p>
        </w:tc>
        <w:tc>
          <w:tcPr>
            <w:tcW w:w="660" w:type="pct"/>
            <w:vMerge w:val="restart"/>
            <w:vAlign w:val="center"/>
          </w:tcPr>
          <w:p w14:paraId="478A7E29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Заместитель главы администрации по городскому хозяйству</w:t>
            </w:r>
          </w:p>
        </w:tc>
      </w:tr>
      <w:tr w:rsidR="007C7858" w:rsidRPr="007C7858" w14:paraId="3C750CD5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31B6B8C0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49DA792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2. Работа с Подрядчиками (Исполнителями) в части контроля за выполнением работ, оказанием услуг</w:t>
            </w:r>
          </w:p>
        </w:tc>
        <w:tc>
          <w:tcPr>
            <w:tcW w:w="976" w:type="pct"/>
            <w:vAlign w:val="center"/>
          </w:tcPr>
          <w:p w14:paraId="5D670ACF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Показатели своевременного исполнения принятых на себя обязательств Подрядчиком (Исполнителем) по муниципальным контрактам (договорам)</w:t>
            </w:r>
          </w:p>
        </w:tc>
        <w:tc>
          <w:tcPr>
            <w:tcW w:w="594" w:type="pct"/>
            <w:vAlign w:val="center"/>
          </w:tcPr>
          <w:p w14:paraId="55169D23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14:paraId="5F971DCE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435F5CB9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596F3ED0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717A293C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768CC52D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3. Выполнение предписаний контролирующих органов и органов надзора в установленный срок</w:t>
            </w:r>
          </w:p>
        </w:tc>
        <w:tc>
          <w:tcPr>
            <w:tcW w:w="976" w:type="pct"/>
            <w:vAlign w:val="center"/>
          </w:tcPr>
          <w:p w14:paraId="11753C39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Отсутствие нарушений сроков</w:t>
            </w:r>
          </w:p>
        </w:tc>
        <w:tc>
          <w:tcPr>
            <w:tcW w:w="594" w:type="pct"/>
            <w:vAlign w:val="center"/>
          </w:tcPr>
          <w:p w14:paraId="59940756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1EEA43A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1C3286EF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734EDEE1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1BC9900D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1EA7F813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 xml:space="preserve">4. Своевременная разработка нормативно – правовых актов в сфере благоустройства (в рамках полномочий отдела)  </w:t>
            </w:r>
          </w:p>
        </w:tc>
        <w:tc>
          <w:tcPr>
            <w:tcW w:w="976" w:type="pct"/>
            <w:vAlign w:val="center"/>
          </w:tcPr>
          <w:p w14:paraId="2CE4B0F8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Отсутствие нарушений сроков рассмотрения и принятия</w:t>
            </w:r>
          </w:p>
        </w:tc>
        <w:tc>
          <w:tcPr>
            <w:tcW w:w="594" w:type="pct"/>
            <w:vAlign w:val="center"/>
          </w:tcPr>
          <w:p w14:paraId="5C65D92F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4A49B7A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0917DB90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1E199B7D" w14:textId="77777777" w:rsidTr="00DB340F">
        <w:trPr>
          <w:cantSplit/>
          <w:trHeight w:val="113"/>
        </w:trPr>
        <w:tc>
          <w:tcPr>
            <w:tcW w:w="811" w:type="pct"/>
            <w:vMerge w:val="restart"/>
            <w:vAlign w:val="center"/>
          </w:tcPr>
          <w:p w14:paraId="33C94717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2.7. Ведущий специалист по вопросам городского хозяйства и благоустройству</w:t>
            </w:r>
          </w:p>
        </w:tc>
        <w:tc>
          <w:tcPr>
            <w:tcW w:w="1255" w:type="pct"/>
            <w:vAlign w:val="center"/>
          </w:tcPr>
          <w:p w14:paraId="4BB8FFD1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1. Ответственное выполнение обязанностей с должностной инструкцией</w:t>
            </w:r>
          </w:p>
        </w:tc>
        <w:tc>
          <w:tcPr>
            <w:tcW w:w="976" w:type="pct"/>
            <w:vAlign w:val="center"/>
          </w:tcPr>
          <w:p w14:paraId="133AD330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Отсутствие замечаний, жалоб</w:t>
            </w:r>
          </w:p>
        </w:tc>
        <w:tc>
          <w:tcPr>
            <w:tcW w:w="594" w:type="pct"/>
            <w:vAlign w:val="center"/>
          </w:tcPr>
          <w:p w14:paraId="52C49F3E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10</w:t>
            </w:r>
          </w:p>
        </w:tc>
        <w:tc>
          <w:tcPr>
            <w:tcW w:w="704" w:type="pct"/>
            <w:vMerge w:val="restart"/>
            <w:vAlign w:val="center"/>
          </w:tcPr>
          <w:p w14:paraId="5C1E0050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Премия начисляется при отсутствии замечаний отделов администрации, контролирующих органов, жалоб предприятий, организаций, граждан</w:t>
            </w:r>
          </w:p>
        </w:tc>
        <w:tc>
          <w:tcPr>
            <w:tcW w:w="660" w:type="pct"/>
            <w:vMerge w:val="restart"/>
            <w:vAlign w:val="center"/>
          </w:tcPr>
          <w:p w14:paraId="05FEE165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Заместитель главы администрации по городскому хозяйству</w:t>
            </w:r>
          </w:p>
        </w:tc>
      </w:tr>
      <w:tr w:rsidR="007C7858" w:rsidRPr="007C7858" w14:paraId="3ABF7F66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576EBBF0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4E2CC280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2. Своевременная подготовка исполнительных документов (акты выполненных работ и т.д.)</w:t>
            </w:r>
          </w:p>
        </w:tc>
        <w:tc>
          <w:tcPr>
            <w:tcW w:w="976" w:type="pct"/>
            <w:vAlign w:val="center"/>
          </w:tcPr>
          <w:p w14:paraId="262E79F3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Предоставление документов в сроки, оформленные в соответствии с установленными требованиями</w:t>
            </w:r>
          </w:p>
        </w:tc>
        <w:tc>
          <w:tcPr>
            <w:tcW w:w="594" w:type="pct"/>
            <w:vAlign w:val="center"/>
          </w:tcPr>
          <w:p w14:paraId="600923C3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14:paraId="59ADCA6D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7B3BA896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345DDB8C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5F873E19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62664150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3. Своевременность и полнота подготовки отчетности</w:t>
            </w:r>
          </w:p>
        </w:tc>
        <w:tc>
          <w:tcPr>
            <w:tcW w:w="976" w:type="pct"/>
            <w:vAlign w:val="center"/>
          </w:tcPr>
          <w:p w14:paraId="07E47A0D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Отсутствие нарушений сроков предоставления отчетности</w:t>
            </w:r>
          </w:p>
        </w:tc>
        <w:tc>
          <w:tcPr>
            <w:tcW w:w="594" w:type="pct"/>
            <w:vAlign w:val="center"/>
          </w:tcPr>
          <w:p w14:paraId="632AEBFC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14:paraId="00AC0349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6206A7BD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3FD8AC63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0FBC5FA8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48AE62AF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4. Соблюдение установленных законодательством Российской Федерации сроков рассмотрения жалоб граждан, поступивших на исполнение</w:t>
            </w:r>
          </w:p>
        </w:tc>
        <w:tc>
          <w:tcPr>
            <w:tcW w:w="976" w:type="pct"/>
            <w:vAlign w:val="center"/>
          </w:tcPr>
          <w:p w14:paraId="650CA552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Отсутствие нарушений сроков</w:t>
            </w:r>
          </w:p>
        </w:tc>
        <w:tc>
          <w:tcPr>
            <w:tcW w:w="594" w:type="pct"/>
            <w:vAlign w:val="center"/>
          </w:tcPr>
          <w:p w14:paraId="312F1B26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77314AE8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391398C6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060131DF" w14:textId="77777777" w:rsidTr="00DB340F">
        <w:trPr>
          <w:cantSplit/>
          <w:trHeight w:val="113"/>
        </w:trPr>
        <w:tc>
          <w:tcPr>
            <w:tcW w:w="811" w:type="pct"/>
            <w:vAlign w:val="center"/>
          </w:tcPr>
          <w:p w14:paraId="765A1E3D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  <w:b/>
              </w:rPr>
            </w:pPr>
            <w:r w:rsidRPr="007C7858">
              <w:rPr>
                <w:rFonts w:eastAsiaTheme="minorEastAsia"/>
                <w:b/>
              </w:rPr>
              <w:t>3. Главный бухгалтер</w:t>
            </w:r>
          </w:p>
        </w:tc>
        <w:tc>
          <w:tcPr>
            <w:tcW w:w="3529" w:type="pct"/>
            <w:gridSpan w:val="4"/>
            <w:vAlign w:val="center"/>
          </w:tcPr>
          <w:p w14:paraId="7A4706E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По итогам работы курируемых специалистов</w:t>
            </w:r>
          </w:p>
        </w:tc>
        <w:tc>
          <w:tcPr>
            <w:tcW w:w="660" w:type="pct"/>
            <w:vAlign w:val="center"/>
          </w:tcPr>
          <w:p w14:paraId="11E1297C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Глава города</w:t>
            </w:r>
          </w:p>
        </w:tc>
      </w:tr>
      <w:tr w:rsidR="007C7858" w:rsidRPr="007C7858" w14:paraId="762A300A" w14:textId="77777777" w:rsidTr="00DB340F">
        <w:trPr>
          <w:cantSplit/>
          <w:trHeight w:val="113"/>
        </w:trPr>
        <w:tc>
          <w:tcPr>
            <w:tcW w:w="811" w:type="pct"/>
            <w:vMerge w:val="restart"/>
            <w:vAlign w:val="center"/>
          </w:tcPr>
          <w:p w14:paraId="76E2F7D9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  <w:p w14:paraId="7C4B36BD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  <w:p w14:paraId="6C7FFB0D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  <w:p w14:paraId="04CF0E73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  <w:p w14:paraId="1669F479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  <w:p w14:paraId="79D47D40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  <w:p w14:paraId="67D60266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  <w:p w14:paraId="1826F087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  <w:p w14:paraId="28E62CFB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3.1. Отдел по бухгалтерскому учету и контролю</w:t>
            </w:r>
          </w:p>
        </w:tc>
        <w:tc>
          <w:tcPr>
            <w:tcW w:w="1255" w:type="pct"/>
            <w:vAlign w:val="center"/>
          </w:tcPr>
          <w:p w14:paraId="21586D08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1.Целевое и рациональное использование бюджетных средств,</w:t>
            </w:r>
          </w:p>
          <w:p w14:paraId="585B8932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Осуществление контроля за соблюдением финансовых обязательств</w:t>
            </w:r>
          </w:p>
        </w:tc>
        <w:tc>
          <w:tcPr>
            <w:tcW w:w="976" w:type="pct"/>
            <w:vAlign w:val="center"/>
          </w:tcPr>
          <w:p w14:paraId="4AAB3355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 xml:space="preserve">Недопущение нецелевого и нерационального использования бюджетных средств, отсутствие </w:t>
            </w:r>
            <w:proofErr w:type="gramStart"/>
            <w:r w:rsidRPr="007C7858">
              <w:rPr>
                <w:rFonts w:eastAsiaTheme="minorEastAsia"/>
              </w:rPr>
              <w:t>обоснованных  замечаний</w:t>
            </w:r>
            <w:proofErr w:type="gramEnd"/>
            <w:r w:rsidRPr="007C7858">
              <w:rPr>
                <w:rFonts w:eastAsiaTheme="minorEastAsia"/>
              </w:rPr>
              <w:t xml:space="preserve"> контролирующих органов, </w:t>
            </w:r>
          </w:p>
          <w:p w14:paraId="24DD1A7F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Своевременное исполнение финансовых обязательств (договоров, контрактов, соглашений)</w:t>
            </w:r>
          </w:p>
        </w:tc>
        <w:tc>
          <w:tcPr>
            <w:tcW w:w="594" w:type="pct"/>
            <w:vAlign w:val="center"/>
          </w:tcPr>
          <w:p w14:paraId="514E5313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20</w:t>
            </w:r>
          </w:p>
          <w:p w14:paraId="44D5F10B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5E8D1779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65CA6D0C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21C65B60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51AC2892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549D59CE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Премия начисляется при отсутствии замечаний</w:t>
            </w:r>
          </w:p>
        </w:tc>
        <w:tc>
          <w:tcPr>
            <w:tcW w:w="660" w:type="pct"/>
            <w:vMerge w:val="restart"/>
            <w:vAlign w:val="center"/>
          </w:tcPr>
          <w:p w14:paraId="338B1BD6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Главный бухгалтер</w:t>
            </w:r>
          </w:p>
          <w:p w14:paraId="7AB7BF13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4A7BEE1B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4B81DE74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503FD47E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2. Предоставление достоверной бухгалтерской, налоговой, статистической отчетности в установленные сроки</w:t>
            </w:r>
          </w:p>
        </w:tc>
        <w:tc>
          <w:tcPr>
            <w:tcW w:w="976" w:type="pct"/>
            <w:vAlign w:val="center"/>
          </w:tcPr>
          <w:p w14:paraId="3BC7C322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Отсутствие замечаний контролирующих органов</w:t>
            </w:r>
          </w:p>
          <w:p w14:paraId="7995D5A0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594" w:type="pct"/>
            <w:vAlign w:val="center"/>
          </w:tcPr>
          <w:p w14:paraId="04315902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74305B32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7E277337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09BB1F4E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0F6A55A8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7D64CB52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3.Соблюдение установленных сроков уплаты налогов и сборов в бюджеты всех уровней, страховых взносов в государственные внебюджетные фонды</w:t>
            </w:r>
          </w:p>
        </w:tc>
        <w:tc>
          <w:tcPr>
            <w:tcW w:w="976" w:type="pct"/>
            <w:vAlign w:val="center"/>
          </w:tcPr>
          <w:p w14:paraId="1ED8F8F6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 xml:space="preserve">Отсутствие просроченной </w:t>
            </w:r>
            <w:proofErr w:type="gramStart"/>
            <w:r w:rsidRPr="007C7858">
              <w:rPr>
                <w:rFonts w:eastAsiaTheme="minorEastAsia"/>
              </w:rPr>
              <w:t>задолженности  по</w:t>
            </w:r>
            <w:proofErr w:type="gramEnd"/>
            <w:r w:rsidRPr="007C7858">
              <w:rPr>
                <w:rFonts w:eastAsiaTheme="minorEastAsia"/>
              </w:rPr>
              <w:t xml:space="preserve"> уплате налогов, сборов во все уровни</w:t>
            </w:r>
          </w:p>
        </w:tc>
        <w:tc>
          <w:tcPr>
            <w:tcW w:w="594" w:type="pct"/>
            <w:vAlign w:val="center"/>
          </w:tcPr>
          <w:p w14:paraId="04D3A5B3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46887D92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7D46370E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7401C9C2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6AACB9B1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7F5CAAA4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4. Отсутствие замечаний со стороны проверяющих органов по выявленным нарушениям</w:t>
            </w:r>
          </w:p>
        </w:tc>
        <w:tc>
          <w:tcPr>
            <w:tcW w:w="976" w:type="pct"/>
            <w:vAlign w:val="center"/>
          </w:tcPr>
          <w:p w14:paraId="210B52A3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 xml:space="preserve"> Акты ревизий, проверок</w:t>
            </w:r>
          </w:p>
        </w:tc>
        <w:tc>
          <w:tcPr>
            <w:tcW w:w="594" w:type="pct"/>
            <w:vAlign w:val="center"/>
          </w:tcPr>
          <w:p w14:paraId="4A6DF0D6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76BD0F5D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4E0369E1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00141BC6" w14:textId="77777777" w:rsidTr="00DB340F">
        <w:trPr>
          <w:cantSplit/>
          <w:trHeight w:val="113"/>
        </w:trPr>
        <w:tc>
          <w:tcPr>
            <w:tcW w:w="811" w:type="pct"/>
            <w:vAlign w:val="center"/>
          </w:tcPr>
          <w:p w14:paraId="03A5FC56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  <w:b/>
                <w:bCs/>
              </w:rPr>
            </w:pPr>
            <w:r w:rsidRPr="007C7858">
              <w:rPr>
                <w:rFonts w:eastAsiaTheme="minorEastAsia"/>
                <w:b/>
                <w:bCs/>
              </w:rPr>
              <w:t>4. Главный специалист по социальным вопросам</w:t>
            </w:r>
          </w:p>
        </w:tc>
        <w:tc>
          <w:tcPr>
            <w:tcW w:w="3529" w:type="pct"/>
            <w:gridSpan w:val="4"/>
            <w:vAlign w:val="center"/>
          </w:tcPr>
          <w:p w14:paraId="11CE0F3D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По итогам работы курируемых отделов, специалистов</w:t>
            </w:r>
          </w:p>
        </w:tc>
        <w:tc>
          <w:tcPr>
            <w:tcW w:w="660" w:type="pct"/>
            <w:vAlign w:val="center"/>
          </w:tcPr>
          <w:p w14:paraId="292B6024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Глава города, заместители главы администрации</w:t>
            </w:r>
          </w:p>
        </w:tc>
      </w:tr>
      <w:tr w:rsidR="007C7858" w:rsidRPr="007C7858" w14:paraId="5EE147DA" w14:textId="77777777" w:rsidTr="00DB340F">
        <w:trPr>
          <w:cantSplit/>
          <w:trHeight w:val="113"/>
        </w:trPr>
        <w:tc>
          <w:tcPr>
            <w:tcW w:w="811" w:type="pct"/>
            <w:vMerge w:val="restart"/>
            <w:vAlign w:val="center"/>
          </w:tcPr>
          <w:p w14:paraId="1E7A347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  <w:p w14:paraId="513BF2F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  <w:p w14:paraId="03E55351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  <w:p w14:paraId="0FB9EC85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4.1. Главный специалист по социальной защите</w:t>
            </w:r>
          </w:p>
        </w:tc>
        <w:tc>
          <w:tcPr>
            <w:tcW w:w="1255" w:type="pct"/>
            <w:vAlign w:val="center"/>
          </w:tcPr>
          <w:p w14:paraId="6AB37697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1. Своевременное ведение и обновление персонифицированного учета граждан, семей с детьми, особо нуждающихся в социальной поддержке</w:t>
            </w:r>
          </w:p>
        </w:tc>
        <w:tc>
          <w:tcPr>
            <w:tcW w:w="976" w:type="pct"/>
            <w:vAlign w:val="center"/>
          </w:tcPr>
          <w:p w14:paraId="01D97B9D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 xml:space="preserve">Отсутствие жалоб и </w:t>
            </w:r>
            <w:proofErr w:type="gramStart"/>
            <w:r w:rsidRPr="007C7858">
              <w:rPr>
                <w:rFonts w:eastAsiaTheme="minorEastAsia"/>
              </w:rPr>
              <w:t>нареканий  от</w:t>
            </w:r>
            <w:proofErr w:type="gramEnd"/>
            <w:r w:rsidRPr="007C7858">
              <w:rPr>
                <w:rFonts w:eastAsiaTheme="minorEastAsia"/>
              </w:rPr>
              <w:t xml:space="preserve"> населения </w:t>
            </w:r>
          </w:p>
        </w:tc>
        <w:tc>
          <w:tcPr>
            <w:tcW w:w="594" w:type="pct"/>
            <w:vAlign w:val="center"/>
          </w:tcPr>
          <w:p w14:paraId="0F67FA13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22F15BAF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10</w:t>
            </w:r>
          </w:p>
          <w:p w14:paraId="20571C92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48EFD844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Премия начисляется при отсутствии замечаний отделов администрации, контролирующих органов, жалоб предприятий, организаций, граждан</w:t>
            </w:r>
          </w:p>
        </w:tc>
        <w:tc>
          <w:tcPr>
            <w:tcW w:w="660" w:type="pct"/>
            <w:vMerge w:val="restart"/>
            <w:vAlign w:val="center"/>
          </w:tcPr>
          <w:p w14:paraId="344890A1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Главный специалист по социальным вопросам</w:t>
            </w:r>
          </w:p>
        </w:tc>
      </w:tr>
      <w:tr w:rsidR="007C7858" w:rsidRPr="007C7858" w14:paraId="75E2BB9D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038E6E76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0A304670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2. Регулярное формирование классификатора мер социальной поддержки в ЕГИССО</w:t>
            </w:r>
          </w:p>
        </w:tc>
        <w:tc>
          <w:tcPr>
            <w:tcW w:w="976" w:type="pct"/>
            <w:vAlign w:val="center"/>
          </w:tcPr>
          <w:p w14:paraId="790AF88C" w14:textId="77777777" w:rsidR="007C7858" w:rsidRPr="007C7858" w:rsidRDefault="007C7858" w:rsidP="007C7858">
            <w:pPr>
              <w:spacing w:line="360" w:lineRule="auto"/>
              <w:ind w:firstLine="0"/>
              <w:jc w:val="left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Достоверный полный учет льготной категории</w:t>
            </w:r>
          </w:p>
        </w:tc>
        <w:tc>
          <w:tcPr>
            <w:tcW w:w="594" w:type="pct"/>
            <w:vAlign w:val="center"/>
          </w:tcPr>
          <w:p w14:paraId="34EE061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5</w:t>
            </w:r>
          </w:p>
        </w:tc>
        <w:tc>
          <w:tcPr>
            <w:tcW w:w="704" w:type="pct"/>
            <w:vMerge/>
            <w:vAlign w:val="center"/>
          </w:tcPr>
          <w:p w14:paraId="2A6CD502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2C348518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19E5BF4A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16446455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58C9D2BD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3. Своевременная реализация МП и предоставление отчетности в установленный срок</w:t>
            </w:r>
          </w:p>
        </w:tc>
        <w:tc>
          <w:tcPr>
            <w:tcW w:w="976" w:type="pct"/>
            <w:vAlign w:val="center"/>
          </w:tcPr>
          <w:p w14:paraId="51A68FE6" w14:textId="77777777" w:rsidR="007C7858" w:rsidRPr="007C7858" w:rsidRDefault="007C7858" w:rsidP="007C7858">
            <w:pPr>
              <w:spacing w:line="360" w:lineRule="auto"/>
              <w:ind w:firstLine="0"/>
              <w:jc w:val="left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 xml:space="preserve">Исполнение МП </w:t>
            </w:r>
            <w:proofErr w:type="gramStart"/>
            <w:r w:rsidRPr="007C7858">
              <w:rPr>
                <w:rFonts w:eastAsiaTheme="minorEastAsia"/>
              </w:rPr>
              <w:t>о плановым и фактическим показателям</w:t>
            </w:r>
            <w:proofErr w:type="gramEnd"/>
          </w:p>
        </w:tc>
        <w:tc>
          <w:tcPr>
            <w:tcW w:w="594" w:type="pct"/>
            <w:vAlign w:val="center"/>
          </w:tcPr>
          <w:p w14:paraId="7DEB5254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47C2504F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048FC0D8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21A1329C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1DE842C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72570F1B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4. Взаимодействие с администрацией МО «Мирнинский район» и ТО МТ и СР по РС (Я)</w:t>
            </w:r>
          </w:p>
        </w:tc>
        <w:tc>
          <w:tcPr>
            <w:tcW w:w="976" w:type="pct"/>
            <w:vAlign w:val="center"/>
          </w:tcPr>
          <w:p w14:paraId="10EB62D7" w14:textId="77777777" w:rsidR="007C7858" w:rsidRPr="007C7858" w:rsidRDefault="007C7858" w:rsidP="007C7858">
            <w:pPr>
              <w:spacing w:line="360" w:lineRule="auto"/>
              <w:ind w:firstLine="0"/>
              <w:jc w:val="left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Осуществление приема заявлений и пакетов документов от граждан льготной категории для предоставления им социальной поддержки</w:t>
            </w:r>
          </w:p>
        </w:tc>
        <w:tc>
          <w:tcPr>
            <w:tcW w:w="594" w:type="pct"/>
            <w:vAlign w:val="center"/>
          </w:tcPr>
          <w:p w14:paraId="313B9877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25</w:t>
            </w:r>
          </w:p>
        </w:tc>
        <w:tc>
          <w:tcPr>
            <w:tcW w:w="704" w:type="pct"/>
            <w:vMerge/>
            <w:vAlign w:val="center"/>
          </w:tcPr>
          <w:p w14:paraId="5654D636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0FAAAC50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303F9684" w14:textId="77777777" w:rsidTr="00DB340F">
        <w:trPr>
          <w:cantSplit/>
          <w:trHeight w:val="113"/>
        </w:trPr>
        <w:tc>
          <w:tcPr>
            <w:tcW w:w="811" w:type="pct"/>
            <w:vMerge w:val="restart"/>
            <w:vAlign w:val="center"/>
          </w:tcPr>
          <w:p w14:paraId="401F5154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  <w:p w14:paraId="0C7FE85F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 xml:space="preserve">4.2. Ведущий специалист по молодежной политике </w:t>
            </w:r>
            <w:r w:rsidRPr="007C7858">
              <w:rPr>
                <w:rFonts w:eastAsiaTheme="minorEastAsia"/>
              </w:rPr>
              <w:lastRenderedPageBreak/>
              <w:t>и культуре</w:t>
            </w:r>
          </w:p>
        </w:tc>
        <w:tc>
          <w:tcPr>
            <w:tcW w:w="1255" w:type="pct"/>
            <w:vAlign w:val="center"/>
          </w:tcPr>
          <w:p w14:paraId="22024AB9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  <w:highlight w:val="yellow"/>
              </w:rPr>
            </w:pPr>
            <w:r w:rsidRPr="007C7858">
              <w:rPr>
                <w:rFonts w:eastAsiaTheme="minorEastAsia"/>
              </w:rPr>
              <w:lastRenderedPageBreak/>
              <w:t>1. Организация и проведение культурно-массовых мероприятий на территории МО «Город Удачный»</w:t>
            </w:r>
          </w:p>
        </w:tc>
        <w:tc>
          <w:tcPr>
            <w:tcW w:w="976" w:type="pct"/>
            <w:vAlign w:val="center"/>
          </w:tcPr>
          <w:p w14:paraId="4CF95640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  <w:highlight w:val="yellow"/>
              </w:rPr>
            </w:pPr>
            <w:r w:rsidRPr="007C7858">
              <w:rPr>
                <w:rFonts w:eastAsiaTheme="minorEastAsia"/>
              </w:rPr>
              <w:t>Активное участие населения в культурно- массовых мероприятиях</w:t>
            </w:r>
          </w:p>
        </w:tc>
        <w:tc>
          <w:tcPr>
            <w:tcW w:w="594" w:type="pct"/>
            <w:vAlign w:val="center"/>
          </w:tcPr>
          <w:p w14:paraId="146EB430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10</w:t>
            </w:r>
          </w:p>
        </w:tc>
        <w:tc>
          <w:tcPr>
            <w:tcW w:w="704" w:type="pct"/>
            <w:vMerge w:val="restart"/>
            <w:vAlign w:val="center"/>
          </w:tcPr>
          <w:p w14:paraId="76034E3B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  <w:highlight w:val="yellow"/>
              </w:rPr>
            </w:pPr>
            <w:r w:rsidRPr="007C7858">
              <w:rPr>
                <w:rFonts w:eastAsiaTheme="minorEastAsia"/>
              </w:rPr>
              <w:t>Премия начисляется при отсутствии замечаний</w:t>
            </w:r>
          </w:p>
        </w:tc>
        <w:tc>
          <w:tcPr>
            <w:tcW w:w="660" w:type="pct"/>
            <w:vMerge w:val="restart"/>
            <w:vAlign w:val="center"/>
          </w:tcPr>
          <w:p w14:paraId="77DD217F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795AECE9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 xml:space="preserve">Главный специалист по </w:t>
            </w:r>
            <w:r w:rsidRPr="007C7858">
              <w:rPr>
                <w:rFonts w:eastAsiaTheme="minorEastAsia"/>
              </w:rPr>
              <w:lastRenderedPageBreak/>
              <w:t>социальным вопросам</w:t>
            </w:r>
          </w:p>
        </w:tc>
      </w:tr>
      <w:tr w:rsidR="007C7858" w:rsidRPr="007C7858" w14:paraId="30E15320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127E00C6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  <w:highlight w:val="yellow"/>
              </w:rPr>
            </w:pPr>
          </w:p>
        </w:tc>
        <w:tc>
          <w:tcPr>
            <w:tcW w:w="1255" w:type="pct"/>
            <w:vAlign w:val="center"/>
          </w:tcPr>
          <w:p w14:paraId="06F075F6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  <w:highlight w:val="yellow"/>
              </w:rPr>
            </w:pPr>
            <w:r w:rsidRPr="007C7858">
              <w:rPr>
                <w:rFonts w:eastAsiaTheme="minorEastAsia"/>
              </w:rPr>
              <w:t>2. Вовлечение молодежи в трудовую деятельность, гражданское и патриотическое воспитание молодежи</w:t>
            </w:r>
          </w:p>
        </w:tc>
        <w:tc>
          <w:tcPr>
            <w:tcW w:w="976" w:type="pct"/>
            <w:vAlign w:val="center"/>
          </w:tcPr>
          <w:p w14:paraId="51EA2386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Качественное проведение общегородских мероприятий с привлечением населения и молодежи города Удачного</w:t>
            </w:r>
          </w:p>
        </w:tc>
        <w:tc>
          <w:tcPr>
            <w:tcW w:w="594" w:type="pct"/>
            <w:vAlign w:val="center"/>
          </w:tcPr>
          <w:p w14:paraId="1E61BE9F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5</w:t>
            </w:r>
          </w:p>
        </w:tc>
        <w:tc>
          <w:tcPr>
            <w:tcW w:w="704" w:type="pct"/>
            <w:vMerge/>
            <w:vAlign w:val="center"/>
          </w:tcPr>
          <w:p w14:paraId="26DAA5A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  <w:highlight w:val="yellow"/>
              </w:rPr>
            </w:pPr>
          </w:p>
        </w:tc>
        <w:tc>
          <w:tcPr>
            <w:tcW w:w="660" w:type="pct"/>
            <w:vMerge/>
            <w:vAlign w:val="center"/>
          </w:tcPr>
          <w:p w14:paraId="2D1244AC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22F657BB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4F3EC7E5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  <w:highlight w:val="yellow"/>
              </w:rPr>
            </w:pPr>
          </w:p>
        </w:tc>
        <w:tc>
          <w:tcPr>
            <w:tcW w:w="1255" w:type="pct"/>
            <w:vAlign w:val="center"/>
          </w:tcPr>
          <w:p w14:paraId="36876ACB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3. Проведение своевременных закупок товаров для организации культурно-массовых мероприятий, организация ведения подотчета</w:t>
            </w:r>
          </w:p>
          <w:p w14:paraId="0418B5FB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Своевременная реализация МП и предоставление отчетности в установленный срок.</w:t>
            </w:r>
          </w:p>
        </w:tc>
        <w:tc>
          <w:tcPr>
            <w:tcW w:w="976" w:type="pct"/>
            <w:vAlign w:val="center"/>
          </w:tcPr>
          <w:p w14:paraId="430A158E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  <w:highlight w:val="yellow"/>
              </w:rPr>
            </w:pPr>
            <w:r w:rsidRPr="007C7858">
              <w:rPr>
                <w:rFonts w:eastAsiaTheme="minorEastAsia"/>
              </w:rPr>
              <w:t>Обеспеченность в соответствии с планом расходования денежных средств и своевременное оформление бухгалтерских документов, отсутствие замечаний отдела по бухгалтерскому учету</w:t>
            </w:r>
          </w:p>
        </w:tc>
        <w:tc>
          <w:tcPr>
            <w:tcW w:w="594" w:type="pct"/>
            <w:vAlign w:val="center"/>
          </w:tcPr>
          <w:p w14:paraId="74E9CB57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25</w:t>
            </w:r>
          </w:p>
        </w:tc>
        <w:tc>
          <w:tcPr>
            <w:tcW w:w="704" w:type="pct"/>
            <w:vMerge/>
            <w:vAlign w:val="center"/>
          </w:tcPr>
          <w:p w14:paraId="482AB1E1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  <w:highlight w:val="yellow"/>
              </w:rPr>
            </w:pPr>
          </w:p>
        </w:tc>
        <w:tc>
          <w:tcPr>
            <w:tcW w:w="660" w:type="pct"/>
            <w:vMerge/>
            <w:vAlign w:val="center"/>
          </w:tcPr>
          <w:p w14:paraId="28F6E685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7D75F75F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5F906B7C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  <w:highlight w:val="yellow"/>
              </w:rPr>
            </w:pPr>
          </w:p>
        </w:tc>
        <w:tc>
          <w:tcPr>
            <w:tcW w:w="1255" w:type="pct"/>
            <w:vAlign w:val="center"/>
          </w:tcPr>
          <w:p w14:paraId="427869FC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  <w:highlight w:val="yellow"/>
              </w:rPr>
            </w:pPr>
            <w:r w:rsidRPr="007C7858">
              <w:rPr>
                <w:rFonts w:eastAsiaTheme="minorEastAsia"/>
              </w:rPr>
              <w:t>4. Взаимодействие с районным комитетом молодежи и культуры администрации МО «Мирнинский район»</w:t>
            </w:r>
          </w:p>
        </w:tc>
        <w:tc>
          <w:tcPr>
            <w:tcW w:w="976" w:type="pct"/>
            <w:vAlign w:val="center"/>
          </w:tcPr>
          <w:p w14:paraId="2086BEA4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 xml:space="preserve">Участие населения </w:t>
            </w:r>
          </w:p>
          <w:p w14:paraId="6C4C681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  <w:highlight w:val="yellow"/>
              </w:rPr>
            </w:pPr>
            <w:r w:rsidRPr="007C7858">
              <w:rPr>
                <w:rFonts w:eastAsiaTheme="minorEastAsia"/>
              </w:rPr>
              <w:t>города Удачного в конкурсах и фестивалях районного и республиканского масштаба.</w:t>
            </w:r>
          </w:p>
        </w:tc>
        <w:tc>
          <w:tcPr>
            <w:tcW w:w="594" w:type="pct"/>
            <w:vAlign w:val="center"/>
          </w:tcPr>
          <w:p w14:paraId="4A429512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  <w:highlight w:val="yellow"/>
              </w:rPr>
            </w:pPr>
            <w:r w:rsidRPr="007C7858">
              <w:rPr>
                <w:rFonts w:eastAsiaTheme="minorEastAsia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775DB578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  <w:highlight w:val="yellow"/>
              </w:rPr>
            </w:pPr>
          </w:p>
        </w:tc>
        <w:tc>
          <w:tcPr>
            <w:tcW w:w="660" w:type="pct"/>
            <w:vMerge/>
            <w:vAlign w:val="center"/>
          </w:tcPr>
          <w:p w14:paraId="6107A5F1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33DE201A" w14:textId="77777777" w:rsidTr="00DB340F">
        <w:trPr>
          <w:cantSplit/>
          <w:trHeight w:val="113"/>
        </w:trPr>
        <w:tc>
          <w:tcPr>
            <w:tcW w:w="811" w:type="pct"/>
            <w:vMerge w:val="restart"/>
            <w:vAlign w:val="center"/>
          </w:tcPr>
          <w:p w14:paraId="319FFC23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  <w:p w14:paraId="619891AC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4.3. Пресс - секретарь</w:t>
            </w:r>
          </w:p>
        </w:tc>
        <w:tc>
          <w:tcPr>
            <w:tcW w:w="1255" w:type="pct"/>
            <w:vAlign w:val="center"/>
          </w:tcPr>
          <w:p w14:paraId="35194DD9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1. Соблюдение правил внутреннего распорядка, локальных нормативных актов, трудовой дисциплины</w:t>
            </w:r>
          </w:p>
        </w:tc>
        <w:tc>
          <w:tcPr>
            <w:tcW w:w="976" w:type="pct"/>
            <w:vAlign w:val="center"/>
          </w:tcPr>
          <w:p w14:paraId="26CC59EC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Отсутствие замечаний</w:t>
            </w:r>
          </w:p>
          <w:p w14:paraId="08A26F48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  <w:p w14:paraId="5A93C7A4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594" w:type="pct"/>
            <w:vAlign w:val="center"/>
          </w:tcPr>
          <w:p w14:paraId="725EB80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10</w:t>
            </w:r>
          </w:p>
          <w:p w14:paraId="36C75331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17CF4683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Премия начисляется при отсутствии замечаний отделов администрации, контролирующих органов, жалоб предприятий, организаций, граждан</w:t>
            </w:r>
          </w:p>
        </w:tc>
        <w:tc>
          <w:tcPr>
            <w:tcW w:w="660" w:type="pct"/>
            <w:vMerge w:val="restart"/>
            <w:vAlign w:val="center"/>
          </w:tcPr>
          <w:p w14:paraId="05D0BC8D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Главный специалист по социальным вопросам</w:t>
            </w:r>
          </w:p>
        </w:tc>
      </w:tr>
      <w:tr w:rsidR="007C7858" w:rsidRPr="007C7858" w14:paraId="5D2FD946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6B8245BB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7FBA114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2. Своевременное размещение информации на официальном сайте и социальных сетях, подготовка материалов в СМИ</w:t>
            </w:r>
          </w:p>
        </w:tc>
        <w:tc>
          <w:tcPr>
            <w:tcW w:w="976" w:type="pct"/>
            <w:vAlign w:val="center"/>
          </w:tcPr>
          <w:p w14:paraId="2036358D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Отсутствие нарушений сроков</w:t>
            </w:r>
          </w:p>
        </w:tc>
        <w:tc>
          <w:tcPr>
            <w:tcW w:w="594" w:type="pct"/>
            <w:vAlign w:val="center"/>
          </w:tcPr>
          <w:p w14:paraId="5AB12AD4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40</w:t>
            </w:r>
          </w:p>
        </w:tc>
        <w:tc>
          <w:tcPr>
            <w:tcW w:w="704" w:type="pct"/>
            <w:vMerge/>
            <w:vAlign w:val="center"/>
          </w:tcPr>
          <w:p w14:paraId="59C4E13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71016295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45C65099" w14:textId="77777777" w:rsidTr="00DB340F">
        <w:trPr>
          <w:cantSplit/>
          <w:trHeight w:val="113"/>
        </w:trPr>
        <w:tc>
          <w:tcPr>
            <w:tcW w:w="811" w:type="pct"/>
            <w:vMerge w:val="restart"/>
            <w:vAlign w:val="center"/>
          </w:tcPr>
          <w:p w14:paraId="0FAF490B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  <w:p w14:paraId="5291F314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  <w:p w14:paraId="44271610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4.4. Ведущий специалист по спорту и здоровому образу жизни</w:t>
            </w:r>
          </w:p>
        </w:tc>
        <w:tc>
          <w:tcPr>
            <w:tcW w:w="1255" w:type="pct"/>
            <w:vAlign w:val="center"/>
          </w:tcPr>
          <w:p w14:paraId="2A864ED0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1.Приобщение населения города Удачного к занятиям физической культурой и спортом, ведение здорового образа жизни</w:t>
            </w:r>
          </w:p>
          <w:p w14:paraId="7D8A43B9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976" w:type="pct"/>
            <w:vAlign w:val="center"/>
          </w:tcPr>
          <w:p w14:paraId="3C54F8F5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Активное участие населения в массовых спортивных мероприятиях.</w:t>
            </w:r>
          </w:p>
          <w:p w14:paraId="22DFA673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  <w:p w14:paraId="79013C47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594" w:type="pct"/>
            <w:vAlign w:val="center"/>
          </w:tcPr>
          <w:p w14:paraId="3F7259F7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10</w:t>
            </w:r>
          </w:p>
          <w:p w14:paraId="20F24168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08C4031C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Премия начисляется при отсутствии замечаний отделов Администрации, контролирующих органов, жалоб предприятий, организаций, граждан</w:t>
            </w:r>
          </w:p>
        </w:tc>
        <w:tc>
          <w:tcPr>
            <w:tcW w:w="660" w:type="pct"/>
            <w:vMerge w:val="restart"/>
            <w:vAlign w:val="center"/>
          </w:tcPr>
          <w:p w14:paraId="62B7F1DB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Главный специалист по социальным вопросам</w:t>
            </w:r>
          </w:p>
        </w:tc>
      </w:tr>
      <w:tr w:rsidR="007C7858" w:rsidRPr="007C7858" w14:paraId="488EDDAD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640EE8F4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2B0BBDA5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2.Эффективное сотрудничество с предприятиями, организациями, образовательными учреждениями города (совместное проведение массовых мероприятий)</w:t>
            </w:r>
          </w:p>
        </w:tc>
        <w:tc>
          <w:tcPr>
            <w:tcW w:w="976" w:type="pct"/>
            <w:vAlign w:val="center"/>
          </w:tcPr>
          <w:p w14:paraId="7C773715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Качественное проведение совместных мероприятий</w:t>
            </w:r>
          </w:p>
          <w:p w14:paraId="04892029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594" w:type="pct"/>
            <w:vAlign w:val="center"/>
          </w:tcPr>
          <w:p w14:paraId="1BA37E5E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6A339BD6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58EE49B7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7F688729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2BDB1AC7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0F9F1179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3.Проведение своевременных закупок товаров для организации массовых спортивных мероприятий, организация ведения подотчета.</w:t>
            </w:r>
          </w:p>
        </w:tc>
        <w:tc>
          <w:tcPr>
            <w:tcW w:w="976" w:type="pct"/>
            <w:vAlign w:val="center"/>
          </w:tcPr>
          <w:p w14:paraId="646E05E1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Обеспеченность в соответствии с планом расходования денежных средств и своевременное оформление бухгалтерских документов, отсутствие замечаний отдела по бухгалтерскому учету.</w:t>
            </w:r>
          </w:p>
        </w:tc>
        <w:tc>
          <w:tcPr>
            <w:tcW w:w="594" w:type="pct"/>
            <w:vAlign w:val="center"/>
          </w:tcPr>
          <w:p w14:paraId="6BE4680B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20</w:t>
            </w:r>
          </w:p>
        </w:tc>
        <w:tc>
          <w:tcPr>
            <w:tcW w:w="704" w:type="pct"/>
            <w:vMerge/>
            <w:vAlign w:val="center"/>
          </w:tcPr>
          <w:p w14:paraId="34786FFF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0B6D692C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61ABCB88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6816295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353D4C78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4.Взаимодействие с районным комитетом физической культуры и спорта</w:t>
            </w:r>
          </w:p>
        </w:tc>
        <w:tc>
          <w:tcPr>
            <w:tcW w:w="976" w:type="pct"/>
            <w:vAlign w:val="center"/>
          </w:tcPr>
          <w:p w14:paraId="0BAB6B38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 xml:space="preserve">Участие спортсменов </w:t>
            </w:r>
          </w:p>
          <w:p w14:paraId="4A3CEBBB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города Удачного в соревнованиях районного и республиканского масштаба.</w:t>
            </w:r>
          </w:p>
        </w:tc>
        <w:tc>
          <w:tcPr>
            <w:tcW w:w="594" w:type="pct"/>
            <w:vAlign w:val="center"/>
          </w:tcPr>
          <w:p w14:paraId="1E2C3B1B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21E429F1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4929BFB1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35F0546B" w14:textId="77777777" w:rsidTr="00DB340F">
        <w:trPr>
          <w:cantSplit/>
          <w:trHeight w:val="113"/>
        </w:trPr>
        <w:tc>
          <w:tcPr>
            <w:tcW w:w="811" w:type="pct"/>
            <w:vAlign w:val="center"/>
          </w:tcPr>
          <w:p w14:paraId="16ABFF45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  <w:b/>
                <w:bCs/>
              </w:rPr>
            </w:pPr>
            <w:r w:rsidRPr="007C7858">
              <w:rPr>
                <w:rFonts w:eastAsiaTheme="minorEastAsia"/>
                <w:b/>
                <w:bCs/>
              </w:rPr>
              <w:t>5. Главный специалист по кадрам и муниципальной службе</w:t>
            </w:r>
          </w:p>
        </w:tc>
        <w:tc>
          <w:tcPr>
            <w:tcW w:w="3529" w:type="pct"/>
            <w:gridSpan w:val="4"/>
            <w:vAlign w:val="center"/>
          </w:tcPr>
          <w:p w14:paraId="5F6CABE4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По итогам работы курируемых специалистов</w:t>
            </w:r>
          </w:p>
        </w:tc>
        <w:tc>
          <w:tcPr>
            <w:tcW w:w="660" w:type="pct"/>
            <w:vAlign w:val="center"/>
          </w:tcPr>
          <w:p w14:paraId="670B4203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Глава города</w:t>
            </w:r>
          </w:p>
        </w:tc>
      </w:tr>
      <w:tr w:rsidR="007C7858" w:rsidRPr="007C7858" w14:paraId="5EEEE18F" w14:textId="77777777" w:rsidTr="00DB340F">
        <w:trPr>
          <w:cantSplit/>
          <w:trHeight w:val="113"/>
        </w:trPr>
        <w:tc>
          <w:tcPr>
            <w:tcW w:w="811" w:type="pct"/>
            <w:vMerge w:val="restart"/>
            <w:vAlign w:val="center"/>
          </w:tcPr>
          <w:p w14:paraId="5FE352D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  <w:p w14:paraId="2EEE6810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5.1. Ведущий специалист секретарь</w:t>
            </w:r>
          </w:p>
        </w:tc>
        <w:tc>
          <w:tcPr>
            <w:tcW w:w="1255" w:type="pct"/>
            <w:vAlign w:val="center"/>
          </w:tcPr>
          <w:p w14:paraId="0B1AF2C0" w14:textId="30101074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 xml:space="preserve">1.  </w:t>
            </w:r>
            <w:r w:rsidR="00C51EE1">
              <w:rPr>
                <w:rFonts w:eastAsiaTheme="minorEastAsia"/>
              </w:rPr>
              <w:t>В</w:t>
            </w:r>
            <w:r w:rsidRPr="007C7858">
              <w:rPr>
                <w:rFonts w:eastAsiaTheme="minorEastAsia"/>
              </w:rPr>
              <w:t xml:space="preserve">ыполнение </w:t>
            </w:r>
            <w:r w:rsidR="00C51EE1">
              <w:rPr>
                <w:rFonts w:eastAsiaTheme="minorEastAsia"/>
              </w:rPr>
              <w:t>поручений главы города, заместителей главы администрации</w:t>
            </w:r>
          </w:p>
        </w:tc>
        <w:tc>
          <w:tcPr>
            <w:tcW w:w="976" w:type="pct"/>
            <w:vAlign w:val="center"/>
          </w:tcPr>
          <w:p w14:paraId="23DF676C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 xml:space="preserve"> </w:t>
            </w:r>
          </w:p>
          <w:p w14:paraId="4C8F7280" w14:textId="735409BB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 xml:space="preserve">Отсутствие замечаний </w:t>
            </w:r>
          </w:p>
        </w:tc>
        <w:tc>
          <w:tcPr>
            <w:tcW w:w="594" w:type="pct"/>
            <w:vAlign w:val="center"/>
          </w:tcPr>
          <w:p w14:paraId="3628714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20</w:t>
            </w:r>
          </w:p>
          <w:p w14:paraId="488F0716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320FC3B7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Премия начисляется при отсутствии замечаний</w:t>
            </w:r>
          </w:p>
        </w:tc>
        <w:tc>
          <w:tcPr>
            <w:tcW w:w="660" w:type="pct"/>
            <w:vMerge w:val="restart"/>
            <w:vAlign w:val="center"/>
          </w:tcPr>
          <w:p w14:paraId="21D40C76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Главный специалист по кадрам и муниципальной службе</w:t>
            </w:r>
          </w:p>
        </w:tc>
      </w:tr>
      <w:tr w:rsidR="007C7858" w:rsidRPr="007C7858" w14:paraId="630A6C7B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0D500ADC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52BD6094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2. Качественная организация делопроизводства</w:t>
            </w:r>
          </w:p>
        </w:tc>
        <w:tc>
          <w:tcPr>
            <w:tcW w:w="976" w:type="pct"/>
            <w:vAlign w:val="center"/>
          </w:tcPr>
          <w:p w14:paraId="462EF29E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Отсутствие просрочки отчетов по контрольным документам</w:t>
            </w:r>
          </w:p>
        </w:tc>
        <w:tc>
          <w:tcPr>
            <w:tcW w:w="594" w:type="pct"/>
            <w:vAlign w:val="center"/>
          </w:tcPr>
          <w:p w14:paraId="121E83F9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30</w:t>
            </w:r>
          </w:p>
        </w:tc>
        <w:tc>
          <w:tcPr>
            <w:tcW w:w="704" w:type="pct"/>
            <w:vMerge/>
            <w:vAlign w:val="center"/>
          </w:tcPr>
          <w:p w14:paraId="37B9A280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679BE76F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7198756C" w14:textId="77777777" w:rsidTr="00DB340F">
        <w:trPr>
          <w:cantSplit/>
          <w:trHeight w:val="113"/>
        </w:trPr>
        <w:tc>
          <w:tcPr>
            <w:tcW w:w="811" w:type="pct"/>
            <w:vMerge w:val="restart"/>
            <w:vAlign w:val="center"/>
          </w:tcPr>
          <w:p w14:paraId="21F09EC0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  <w:p w14:paraId="2706ED17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5.2. Ведущий специалист по муниципальной службе</w:t>
            </w:r>
          </w:p>
        </w:tc>
        <w:tc>
          <w:tcPr>
            <w:tcW w:w="1255" w:type="pct"/>
            <w:vAlign w:val="center"/>
          </w:tcPr>
          <w:p w14:paraId="4FC24DD1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1. Качественное выполнение должностных обязанностей в соответствии с должностной инструкцией</w:t>
            </w:r>
          </w:p>
        </w:tc>
        <w:tc>
          <w:tcPr>
            <w:tcW w:w="976" w:type="pct"/>
            <w:vAlign w:val="center"/>
          </w:tcPr>
          <w:p w14:paraId="6C30292F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Отсутствие замечаний</w:t>
            </w:r>
          </w:p>
          <w:p w14:paraId="0EA8DD40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  <w:p w14:paraId="7F3C8663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  <w:p w14:paraId="4FFC6F43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  <w:p w14:paraId="22453B61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594" w:type="pct"/>
            <w:vAlign w:val="center"/>
          </w:tcPr>
          <w:p w14:paraId="5503AA24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25</w:t>
            </w:r>
          </w:p>
          <w:p w14:paraId="08A2FFDF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703ECAD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Премия начисляется при отсутствии замечаний и выполнения показателей</w:t>
            </w:r>
          </w:p>
        </w:tc>
        <w:tc>
          <w:tcPr>
            <w:tcW w:w="660" w:type="pct"/>
            <w:vMerge w:val="restart"/>
            <w:vAlign w:val="center"/>
          </w:tcPr>
          <w:p w14:paraId="33F8F9EB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Главный специалист по кадрам и муниципальной службе</w:t>
            </w:r>
          </w:p>
        </w:tc>
      </w:tr>
      <w:tr w:rsidR="007C7858" w:rsidRPr="007C7858" w14:paraId="361BD3AE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00DDB443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545923E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2. Своевременное проведение работы по подотчету, списанию материальных запасов</w:t>
            </w:r>
          </w:p>
        </w:tc>
        <w:tc>
          <w:tcPr>
            <w:tcW w:w="976" w:type="pct"/>
            <w:vAlign w:val="center"/>
          </w:tcPr>
          <w:p w14:paraId="7AC39CF9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Отсутствие замечаний отдела по бухгалтерскому учету и контролю, данные инвентаризации, списание основных средств и материальных запасов</w:t>
            </w:r>
          </w:p>
        </w:tc>
        <w:tc>
          <w:tcPr>
            <w:tcW w:w="594" w:type="pct"/>
            <w:vAlign w:val="center"/>
          </w:tcPr>
          <w:p w14:paraId="3D6A0760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25</w:t>
            </w:r>
          </w:p>
        </w:tc>
        <w:tc>
          <w:tcPr>
            <w:tcW w:w="704" w:type="pct"/>
            <w:vMerge/>
            <w:vAlign w:val="center"/>
          </w:tcPr>
          <w:p w14:paraId="27A9BEB9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360698AC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B857C0" w:rsidRPr="007C7858" w14:paraId="478A8FB4" w14:textId="77777777" w:rsidTr="00DB340F">
        <w:trPr>
          <w:cantSplit/>
          <w:trHeight w:val="1390"/>
        </w:trPr>
        <w:tc>
          <w:tcPr>
            <w:tcW w:w="811" w:type="pct"/>
            <w:vMerge w:val="restart"/>
            <w:vAlign w:val="center"/>
          </w:tcPr>
          <w:p w14:paraId="649481D7" w14:textId="77777777" w:rsidR="00B857C0" w:rsidRPr="007C7858" w:rsidRDefault="00B857C0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  <w:p w14:paraId="304607D2" w14:textId="77777777" w:rsidR="00B857C0" w:rsidRPr="007C7858" w:rsidRDefault="00B857C0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  <w:p w14:paraId="09A6E0A7" w14:textId="77777777" w:rsidR="00B857C0" w:rsidRPr="007C7858" w:rsidRDefault="00B857C0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5.3.  Инженер-программист</w:t>
            </w:r>
          </w:p>
        </w:tc>
        <w:tc>
          <w:tcPr>
            <w:tcW w:w="1255" w:type="pct"/>
            <w:vAlign w:val="center"/>
          </w:tcPr>
          <w:p w14:paraId="62052694" w14:textId="77777777" w:rsidR="00B857C0" w:rsidRPr="007C7858" w:rsidRDefault="00B857C0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1. Качественное выполнение должностных обязанностей в соответствии с должностной инструкцией</w:t>
            </w:r>
          </w:p>
        </w:tc>
        <w:tc>
          <w:tcPr>
            <w:tcW w:w="976" w:type="pct"/>
            <w:vAlign w:val="center"/>
          </w:tcPr>
          <w:p w14:paraId="7AA5F9A4" w14:textId="77777777" w:rsidR="00B857C0" w:rsidRPr="007C7858" w:rsidRDefault="00B857C0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Отсутствие замечаний руководителей, специалистов</w:t>
            </w:r>
          </w:p>
        </w:tc>
        <w:tc>
          <w:tcPr>
            <w:tcW w:w="594" w:type="pct"/>
            <w:vAlign w:val="center"/>
          </w:tcPr>
          <w:p w14:paraId="48A5D742" w14:textId="34092BA3" w:rsidR="00B857C0" w:rsidRPr="007C7858" w:rsidRDefault="00B857C0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>
              <w:rPr>
                <w:rFonts w:eastAsiaTheme="minorEastAsia"/>
              </w:rPr>
              <w:t>20</w:t>
            </w:r>
          </w:p>
          <w:p w14:paraId="4C670EC6" w14:textId="77777777" w:rsidR="00B857C0" w:rsidRPr="007C7858" w:rsidRDefault="00B857C0" w:rsidP="007C7858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28AEA80F" w14:textId="77777777" w:rsidR="00B857C0" w:rsidRPr="007C7858" w:rsidRDefault="00B857C0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Премия начисляется при отсутствии замечаний и выполнения показателей</w:t>
            </w:r>
          </w:p>
          <w:p w14:paraId="4F721107" w14:textId="77777777" w:rsidR="00B857C0" w:rsidRPr="007C7858" w:rsidRDefault="00B857C0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 w:val="restart"/>
            <w:vAlign w:val="center"/>
          </w:tcPr>
          <w:p w14:paraId="6604219E" w14:textId="77777777" w:rsidR="00B857C0" w:rsidRPr="007C7858" w:rsidRDefault="00B857C0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Главный специалист по кадрам и муниципальной службе</w:t>
            </w:r>
          </w:p>
        </w:tc>
      </w:tr>
      <w:tr w:rsidR="00BE0EF3" w:rsidRPr="007C7858" w14:paraId="39D45DF4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437A4134" w14:textId="77777777" w:rsidR="00BE0EF3" w:rsidRPr="007C7858" w:rsidRDefault="00BE0EF3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44242F72" w14:textId="5707DEE8" w:rsidR="00BE0EF3" w:rsidRPr="007C7858" w:rsidRDefault="00B918E9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  <w:r w:rsidR="00BE0EF3" w:rsidRPr="007C7858">
              <w:rPr>
                <w:rFonts w:eastAsiaTheme="minorEastAsia"/>
              </w:rPr>
              <w:t xml:space="preserve">. Своевременное размещение информации на официальном </w:t>
            </w:r>
            <w:r w:rsidR="00BE0EF3">
              <w:rPr>
                <w:rFonts w:eastAsiaTheme="minorEastAsia"/>
              </w:rPr>
              <w:t xml:space="preserve">сайте </w:t>
            </w:r>
            <w:proofErr w:type="spellStart"/>
            <w:r w:rsidR="00BE0EF3">
              <w:rPr>
                <w:rFonts w:eastAsiaTheme="minorEastAsia"/>
              </w:rPr>
              <w:t>мо</w:t>
            </w:r>
            <w:proofErr w:type="spellEnd"/>
            <w:r w:rsidR="00BE0EF3">
              <w:rPr>
                <w:rFonts w:eastAsiaTheme="minorEastAsia"/>
              </w:rPr>
              <w:t>-город-</w:t>
            </w:r>
            <w:proofErr w:type="spellStart"/>
            <w:proofErr w:type="gramStart"/>
            <w:r w:rsidR="00BE0EF3">
              <w:rPr>
                <w:rFonts w:eastAsiaTheme="minorEastAsia"/>
              </w:rPr>
              <w:t>удачный.рф</w:t>
            </w:r>
            <w:proofErr w:type="spellEnd"/>
            <w:proofErr w:type="gramEnd"/>
          </w:p>
        </w:tc>
        <w:tc>
          <w:tcPr>
            <w:tcW w:w="976" w:type="pct"/>
            <w:vAlign w:val="center"/>
          </w:tcPr>
          <w:p w14:paraId="3B3D1429" w14:textId="77777777" w:rsidR="00BE0EF3" w:rsidRPr="007C7858" w:rsidRDefault="00BE0EF3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Отсутствие нарушений сроков</w:t>
            </w:r>
          </w:p>
        </w:tc>
        <w:tc>
          <w:tcPr>
            <w:tcW w:w="594" w:type="pct"/>
            <w:vAlign w:val="center"/>
          </w:tcPr>
          <w:p w14:paraId="313B4A61" w14:textId="77777777" w:rsidR="00BE0EF3" w:rsidRPr="007C7858" w:rsidRDefault="00BE0EF3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20</w:t>
            </w:r>
          </w:p>
        </w:tc>
        <w:tc>
          <w:tcPr>
            <w:tcW w:w="704" w:type="pct"/>
            <w:vMerge/>
            <w:vAlign w:val="center"/>
          </w:tcPr>
          <w:p w14:paraId="4AA12AC7" w14:textId="77777777" w:rsidR="00BE0EF3" w:rsidRPr="007C7858" w:rsidRDefault="00BE0EF3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23F2EF55" w14:textId="77777777" w:rsidR="00BE0EF3" w:rsidRPr="007C7858" w:rsidRDefault="00BE0EF3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BE0EF3" w:rsidRPr="007C7858" w14:paraId="2D2FCA29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4D574288" w14:textId="77777777" w:rsidR="00BE0EF3" w:rsidRPr="007C7858" w:rsidRDefault="00BE0EF3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27A0370C" w14:textId="51F0D5ED" w:rsidR="00BE0EF3" w:rsidRPr="007C7858" w:rsidRDefault="00B918E9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>
              <w:rPr>
                <w:rFonts w:eastAsiaTheme="minorEastAsia"/>
              </w:rPr>
              <w:t>3</w:t>
            </w:r>
            <w:r w:rsidR="00BE0EF3">
              <w:rPr>
                <w:rFonts w:eastAsiaTheme="minorEastAsia"/>
              </w:rPr>
              <w:t>. Своевременное предоставление ведущему специалисту по муниципальной службе документов для проведения списания основных средств и материалов</w:t>
            </w:r>
          </w:p>
        </w:tc>
        <w:tc>
          <w:tcPr>
            <w:tcW w:w="976" w:type="pct"/>
            <w:vAlign w:val="center"/>
          </w:tcPr>
          <w:p w14:paraId="486C8074" w14:textId="60C6F4BA" w:rsidR="00BE0EF3" w:rsidRPr="007C7858" w:rsidRDefault="00BE0EF3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>
              <w:rPr>
                <w:rFonts w:eastAsiaTheme="minorEastAsia"/>
              </w:rPr>
              <w:t>Отсутствие замечаний</w:t>
            </w:r>
          </w:p>
        </w:tc>
        <w:tc>
          <w:tcPr>
            <w:tcW w:w="594" w:type="pct"/>
            <w:vAlign w:val="center"/>
          </w:tcPr>
          <w:p w14:paraId="0588CBB8" w14:textId="7DE5004E" w:rsidR="00BE0EF3" w:rsidRPr="007C7858" w:rsidRDefault="00BE0EF3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>
              <w:rPr>
                <w:rFonts w:eastAsiaTheme="minorEastAsia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6BFC02B2" w14:textId="77777777" w:rsidR="00BE0EF3" w:rsidRPr="007C7858" w:rsidRDefault="00BE0EF3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3E0050FD" w14:textId="77777777" w:rsidR="00BE0EF3" w:rsidRPr="007C7858" w:rsidRDefault="00BE0EF3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280BDE3B" w14:textId="77777777" w:rsidTr="00DB340F">
        <w:trPr>
          <w:cantSplit/>
          <w:trHeight w:val="113"/>
        </w:trPr>
        <w:tc>
          <w:tcPr>
            <w:tcW w:w="811" w:type="pct"/>
            <w:vMerge w:val="restart"/>
            <w:vAlign w:val="center"/>
          </w:tcPr>
          <w:p w14:paraId="23253DD2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  <w:p w14:paraId="66C17582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  <w:p w14:paraId="26C5DC5D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5.4. Водитель</w:t>
            </w:r>
          </w:p>
        </w:tc>
        <w:tc>
          <w:tcPr>
            <w:tcW w:w="1255" w:type="pct"/>
            <w:vAlign w:val="center"/>
          </w:tcPr>
          <w:p w14:paraId="0FA390FD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1. Содержание закрепленного автомобиля в технически исправном состоянии</w:t>
            </w:r>
          </w:p>
        </w:tc>
        <w:tc>
          <w:tcPr>
            <w:tcW w:w="976" w:type="pct"/>
            <w:vAlign w:val="center"/>
          </w:tcPr>
          <w:p w14:paraId="10FDEC0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Наличие исправного автомобиля на линии</w:t>
            </w:r>
          </w:p>
          <w:p w14:paraId="785502F6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594" w:type="pct"/>
            <w:vAlign w:val="center"/>
          </w:tcPr>
          <w:p w14:paraId="705F9492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10</w:t>
            </w:r>
          </w:p>
          <w:p w14:paraId="1DD392F6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58B9ACD3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Премия начисляется при отсутствии замечаний и при условии выполнения показателей</w:t>
            </w:r>
          </w:p>
        </w:tc>
        <w:tc>
          <w:tcPr>
            <w:tcW w:w="660" w:type="pct"/>
            <w:vMerge w:val="restart"/>
            <w:vAlign w:val="center"/>
          </w:tcPr>
          <w:p w14:paraId="6628031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Глава города, заместители главы администрации,</w:t>
            </w:r>
          </w:p>
        </w:tc>
      </w:tr>
      <w:tr w:rsidR="007C7858" w:rsidRPr="007C7858" w14:paraId="3A9F82A6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6A59327B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7AF28999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2.Соблюдение сроков осмотров, проверок и ремонта автотранспортного средства</w:t>
            </w:r>
          </w:p>
        </w:tc>
        <w:tc>
          <w:tcPr>
            <w:tcW w:w="976" w:type="pct"/>
            <w:vAlign w:val="center"/>
          </w:tcPr>
          <w:p w14:paraId="4595A885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Отсутствие нарушений сроков/ по путевым листам</w:t>
            </w:r>
          </w:p>
        </w:tc>
        <w:tc>
          <w:tcPr>
            <w:tcW w:w="594" w:type="pct"/>
            <w:vAlign w:val="center"/>
          </w:tcPr>
          <w:p w14:paraId="196ECC90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4AAA6669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0627A988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50CBF2F3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1463F5A5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59D37E87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3.Соблюдение норм расхода ГСМ</w:t>
            </w:r>
          </w:p>
        </w:tc>
        <w:tc>
          <w:tcPr>
            <w:tcW w:w="976" w:type="pct"/>
            <w:vAlign w:val="center"/>
          </w:tcPr>
          <w:p w14:paraId="21A9D4BD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Данные отдела по бухгалтерскому учету и контролю</w:t>
            </w:r>
          </w:p>
        </w:tc>
        <w:tc>
          <w:tcPr>
            <w:tcW w:w="594" w:type="pct"/>
            <w:vAlign w:val="center"/>
          </w:tcPr>
          <w:p w14:paraId="0B532C62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10DA574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23536164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58C38FFF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3B3421E7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5A057BA6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4. Своевременное прохождение предрейсового и послерейсового медицинского осмотра, предрейсового технического осмотра</w:t>
            </w:r>
          </w:p>
        </w:tc>
        <w:tc>
          <w:tcPr>
            <w:tcW w:w="976" w:type="pct"/>
            <w:vAlign w:val="center"/>
          </w:tcPr>
          <w:p w14:paraId="1F657C41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По путевым листам</w:t>
            </w:r>
          </w:p>
        </w:tc>
        <w:tc>
          <w:tcPr>
            <w:tcW w:w="594" w:type="pct"/>
            <w:vAlign w:val="center"/>
          </w:tcPr>
          <w:p w14:paraId="135C8123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20</w:t>
            </w:r>
          </w:p>
        </w:tc>
        <w:tc>
          <w:tcPr>
            <w:tcW w:w="704" w:type="pct"/>
            <w:vMerge/>
            <w:vAlign w:val="center"/>
          </w:tcPr>
          <w:p w14:paraId="5ED2E60B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5BD01507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F80578" w:rsidRPr="007C7858" w14:paraId="2834AB2E" w14:textId="77777777" w:rsidTr="00DB340F">
        <w:trPr>
          <w:cantSplit/>
          <w:trHeight w:val="1725"/>
        </w:trPr>
        <w:tc>
          <w:tcPr>
            <w:tcW w:w="811" w:type="pct"/>
            <w:vAlign w:val="center"/>
          </w:tcPr>
          <w:p w14:paraId="61781D66" w14:textId="77777777" w:rsidR="00F80578" w:rsidRPr="007C7858" w:rsidRDefault="00F8057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  <w:p w14:paraId="580CC43F" w14:textId="46143996" w:rsidR="00F80578" w:rsidRPr="007C7858" w:rsidRDefault="00F8057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5.5.</w:t>
            </w:r>
            <w:r>
              <w:rPr>
                <w:rFonts w:eastAsiaTheme="minorEastAsia"/>
              </w:rPr>
              <w:t xml:space="preserve"> </w:t>
            </w:r>
            <w:r w:rsidRPr="007C7858">
              <w:rPr>
                <w:rFonts w:eastAsiaTheme="minorEastAsia"/>
              </w:rPr>
              <w:t>Уборщица</w:t>
            </w:r>
          </w:p>
        </w:tc>
        <w:tc>
          <w:tcPr>
            <w:tcW w:w="1255" w:type="pct"/>
            <w:vAlign w:val="center"/>
          </w:tcPr>
          <w:p w14:paraId="0AEF0325" w14:textId="323A7573" w:rsidR="00F80578" w:rsidRPr="007C7858" w:rsidRDefault="00F80578" w:rsidP="00F8057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>
              <w:rPr>
                <w:rFonts w:eastAsiaTheme="minorEastAsia"/>
              </w:rPr>
              <w:t>1.</w:t>
            </w:r>
            <w:r w:rsidRPr="00F80578">
              <w:rPr>
                <w:rFonts w:eastAsiaTheme="minorEastAsia"/>
              </w:rPr>
              <w:t>Качественное выполнение должностных обязанностей в соответствии с должностной инструкцией</w:t>
            </w:r>
          </w:p>
        </w:tc>
        <w:tc>
          <w:tcPr>
            <w:tcW w:w="976" w:type="pct"/>
            <w:vAlign w:val="center"/>
          </w:tcPr>
          <w:p w14:paraId="6D2CF251" w14:textId="6473B03B" w:rsidR="00F80578" w:rsidRPr="007C7858" w:rsidRDefault="00F80578" w:rsidP="00F8057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>
              <w:rPr>
                <w:rFonts w:eastAsiaTheme="minorEastAsia"/>
              </w:rPr>
              <w:t>О</w:t>
            </w:r>
            <w:r w:rsidRPr="007C7858">
              <w:rPr>
                <w:rFonts w:eastAsiaTheme="minorEastAsia"/>
              </w:rPr>
              <w:t>тсутствие нареканий, замечаний</w:t>
            </w:r>
          </w:p>
        </w:tc>
        <w:tc>
          <w:tcPr>
            <w:tcW w:w="594" w:type="pct"/>
            <w:vAlign w:val="center"/>
          </w:tcPr>
          <w:p w14:paraId="22A3744A" w14:textId="715A2EFA" w:rsidR="00F80578" w:rsidRPr="007C7858" w:rsidRDefault="00F8057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>
              <w:rPr>
                <w:rFonts w:eastAsiaTheme="minorEastAsia"/>
              </w:rPr>
              <w:t>50</w:t>
            </w:r>
          </w:p>
        </w:tc>
        <w:tc>
          <w:tcPr>
            <w:tcW w:w="704" w:type="pct"/>
            <w:vAlign w:val="center"/>
          </w:tcPr>
          <w:p w14:paraId="73B108E1" w14:textId="77777777" w:rsidR="00F80578" w:rsidRPr="007C7858" w:rsidRDefault="00F8057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Премия начисляется при отсутствии замечаний и при условии выполнения</w:t>
            </w:r>
          </w:p>
          <w:p w14:paraId="69AEA34F" w14:textId="77777777" w:rsidR="00F80578" w:rsidRPr="007C7858" w:rsidRDefault="00F8057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показателей</w:t>
            </w:r>
          </w:p>
        </w:tc>
        <w:tc>
          <w:tcPr>
            <w:tcW w:w="660" w:type="pct"/>
            <w:vAlign w:val="center"/>
          </w:tcPr>
          <w:p w14:paraId="6BBC0C67" w14:textId="77777777" w:rsidR="00F80578" w:rsidRPr="007C7858" w:rsidRDefault="00F8057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Главный специалист по кадрам и муниципальной службе</w:t>
            </w:r>
          </w:p>
        </w:tc>
      </w:tr>
      <w:tr w:rsidR="007C7858" w:rsidRPr="007C7858" w14:paraId="5AE301AC" w14:textId="77777777" w:rsidTr="00DB340F">
        <w:trPr>
          <w:cantSplit/>
          <w:trHeight w:val="113"/>
        </w:trPr>
        <w:tc>
          <w:tcPr>
            <w:tcW w:w="811" w:type="pct"/>
            <w:vMerge w:val="restart"/>
            <w:vAlign w:val="center"/>
          </w:tcPr>
          <w:p w14:paraId="2F52A6CF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  <w:p w14:paraId="10D61B0F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  <w:p w14:paraId="00D8C959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5.6. Сторож - дворник</w:t>
            </w:r>
          </w:p>
        </w:tc>
        <w:tc>
          <w:tcPr>
            <w:tcW w:w="1255" w:type="pct"/>
            <w:vAlign w:val="center"/>
          </w:tcPr>
          <w:p w14:paraId="17B105F8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 xml:space="preserve">1. Качественное выполнение должностных обязанностей в соответствии с должностной инструкцией </w:t>
            </w:r>
          </w:p>
        </w:tc>
        <w:tc>
          <w:tcPr>
            <w:tcW w:w="976" w:type="pct"/>
            <w:vAlign w:val="center"/>
          </w:tcPr>
          <w:p w14:paraId="7D3EBC21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Отсутствие замечаний</w:t>
            </w:r>
          </w:p>
        </w:tc>
        <w:tc>
          <w:tcPr>
            <w:tcW w:w="594" w:type="pct"/>
            <w:vAlign w:val="center"/>
          </w:tcPr>
          <w:p w14:paraId="6AC43CCD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25</w:t>
            </w:r>
          </w:p>
          <w:p w14:paraId="055D81FB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6F50373F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73646D83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Премия начисляется при отсутствии замечаний и при условии выполнения показателей</w:t>
            </w:r>
          </w:p>
        </w:tc>
        <w:tc>
          <w:tcPr>
            <w:tcW w:w="660" w:type="pct"/>
            <w:vMerge w:val="restart"/>
            <w:vAlign w:val="center"/>
          </w:tcPr>
          <w:p w14:paraId="6ECA1DB8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Главный специалист по кадрам и муниципальной службе</w:t>
            </w:r>
          </w:p>
        </w:tc>
      </w:tr>
      <w:tr w:rsidR="007C7858" w:rsidRPr="007C7858" w14:paraId="1BC0299D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51C3F7A1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1255" w:type="pct"/>
            <w:vAlign w:val="center"/>
          </w:tcPr>
          <w:p w14:paraId="65FFB4A7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2. Отсутствие порчи (потери) имущества во время дежурства.</w:t>
            </w:r>
          </w:p>
        </w:tc>
        <w:tc>
          <w:tcPr>
            <w:tcW w:w="976" w:type="pct"/>
            <w:vAlign w:val="center"/>
          </w:tcPr>
          <w:p w14:paraId="1DC24A5B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Отсутствие случаев нарушения</w:t>
            </w:r>
          </w:p>
        </w:tc>
        <w:tc>
          <w:tcPr>
            <w:tcW w:w="594" w:type="pct"/>
            <w:vAlign w:val="center"/>
          </w:tcPr>
          <w:p w14:paraId="41AB36D0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25</w:t>
            </w:r>
          </w:p>
        </w:tc>
        <w:tc>
          <w:tcPr>
            <w:tcW w:w="704" w:type="pct"/>
            <w:vMerge/>
            <w:vAlign w:val="center"/>
          </w:tcPr>
          <w:p w14:paraId="6062946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40E491F5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0A858E6B" w14:textId="77777777" w:rsidTr="00DB340F">
        <w:trPr>
          <w:cantSplit/>
          <w:trHeight w:val="113"/>
        </w:trPr>
        <w:tc>
          <w:tcPr>
            <w:tcW w:w="811" w:type="pct"/>
            <w:vAlign w:val="center"/>
          </w:tcPr>
          <w:p w14:paraId="36093C0F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  <w:b/>
                <w:bCs/>
              </w:rPr>
            </w:pPr>
            <w:r w:rsidRPr="007C7858">
              <w:rPr>
                <w:rFonts w:eastAsiaTheme="minorEastAsia"/>
                <w:b/>
                <w:bCs/>
              </w:rPr>
              <w:t>6. Заместитель главы администрации по правовым вопросам и вопросам местного самоуправления</w:t>
            </w:r>
          </w:p>
        </w:tc>
        <w:tc>
          <w:tcPr>
            <w:tcW w:w="3529" w:type="pct"/>
            <w:gridSpan w:val="4"/>
            <w:vAlign w:val="center"/>
          </w:tcPr>
          <w:p w14:paraId="1B51E4FE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По итогам работы курируемых специалистов</w:t>
            </w:r>
          </w:p>
        </w:tc>
        <w:tc>
          <w:tcPr>
            <w:tcW w:w="660" w:type="pct"/>
            <w:vAlign w:val="center"/>
          </w:tcPr>
          <w:p w14:paraId="2FCA9A13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Глава города</w:t>
            </w:r>
          </w:p>
        </w:tc>
      </w:tr>
      <w:tr w:rsidR="007C7858" w:rsidRPr="007C7858" w14:paraId="03663C93" w14:textId="77777777" w:rsidTr="00DB340F">
        <w:trPr>
          <w:cantSplit/>
          <w:trHeight w:val="113"/>
        </w:trPr>
        <w:tc>
          <w:tcPr>
            <w:tcW w:w="811" w:type="pct"/>
            <w:vMerge w:val="restart"/>
            <w:vAlign w:val="center"/>
          </w:tcPr>
          <w:p w14:paraId="40B5453C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  <w:b/>
                <w:bCs/>
              </w:rPr>
            </w:pPr>
            <w:r w:rsidRPr="007C7858">
              <w:rPr>
                <w:rFonts w:eastAsiaTheme="minorEastAsia"/>
                <w:b/>
                <w:bCs/>
              </w:rPr>
              <w:t>6.1. Правовой отдел</w:t>
            </w:r>
          </w:p>
        </w:tc>
        <w:tc>
          <w:tcPr>
            <w:tcW w:w="1255" w:type="pct"/>
            <w:vAlign w:val="center"/>
          </w:tcPr>
          <w:p w14:paraId="052DE8A4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1.Качественная подготовка, соответствующая действующему законодательству, заключений правовой экспертизы проектов решений городского Совета депутатов, нормативных документов администрации, иных документов нормативного характера</w:t>
            </w:r>
          </w:p>
        </w:tc>
        <w:tc>
          <w:tcPr>
            <w:tcW w:w="976" w:type="pct"/>
            <w:vAlign w:val="center"/>
          </w:tcPr>
          <w:p w14:paraId="4D4286E3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Отсутствие замечаний, нарушений законодательства контролирующих органов</w:t>
            </w:r>
          </w:p>
          <w:p w14:paraId="0C3D8BDC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  <w:p w14:paraId="302B1EC9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  <w:p w14:paraId="0148D0C7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594" w:type="pct"/>
            <w:vAlign w:val="center"/>
          </w:tcPr>
          <w:p w14:paraId="617E07E8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20</w:t>
            </w:r>
          </w:p>
          <w:p w14:paraId="3B02302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5DFE9B3D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0B966727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23FFFD8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2EAE5DB7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724E135D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  <w:p w14:paraId="3849C77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0176745B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Премия начисляется при отсутствии обоснованных замечаний, нарушений</w:t>
            </w:r>
          </w:p>
        </w:tc>
        <w:tc>
          <w:tcPr>
            <w:tcW w:w="660" w:type="pct"/>
            <w:vMerge w:val="restart"/>
            <w:vAlign w:val="center"/>
          </w:tcPr>
          <w:p w14:paraId="385A8327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Заместитель главы администрации по правовым вопросам и вопросам местного самоуправления</w:t>
            </w:r>
          </w:p>
        </w:tc>
      </w:tr>
      <w:tr w:rsidR="007C7858" w:rsidRPr="007C7858" w14:paraId="68187EF7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042E8456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  <w:b/>
                <w:bCs/>
              </w:rPr>
            </w:pPr>
          </w:p>
        </w:tc>
        <w:tc>
          <w:tcPr>
            <w:tcW w:w="1255" w:type="pct"/>
            <w:vAlign w:val="center"/>
          </w:tcPr>
          <w:p w14:paraId="07977BD0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2. Проведение мероприятий по укреплению договорной и финансовой дисциплины</w:t>
            </w:r>
          </w:p>
        </w:tc>
        <w:tc>
          <w:tcPr>
            <w:tcW w:w="976" w:type="pct"/>
            <w:vAlign w:val="center"/>
          </w:tcPr>
          <w:p w14:paraId="59758040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Отсутствие нарушений</w:t>
            </w:r>
          </w:p>
        </w:tc>
        <w:tc>
          <w:tcPr>
            <w:tcW w:w="594" w:type="pct"/>
            <w:vAlign w:val="center"/>
          </w:tcPr>
          <w:p w14:paraId="0BC5FF1B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14:paraId="45D858D8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17D52C7D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4DDBC629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0ECBB57B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  <w:b/>
                <w:bCs/>
              </w:rPr>
            </w:pPr>
          </w:p>
        </w:tc>
        <w:tc>
          <w:tcPr>
            <w:tcW w:w="1255" w:type="pct"/>
            <w:vAlign w:val="center"/>
          </w:tcPr>
          <w:p w14:paraId="37FDEACE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3. Проведение эффективной претензионной и исковой работы</w:t>
            </w:r>
          </w:p>
        </w:tc>
        <w:tc>
          <w:tcPr>
            <w:tcW w:w="976" w:type="pct"/>
            <w:vAlign w:val="center"/>
          </w:tcPr>
          <w:p w14:paraId="2325A061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Количество подготовленных и переданных в судебные органы материалов</w:t>
            </w:r>
          </w:p>
        </w:tc>
        <w:tc>
          <w:tcPr>
            <w:tcW w:w="594" w:type="pct"/>
            <w:vAlign w:val="center"/>
          </w:tcPr>
          <w:p w14:paraId="75865DE9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14:paraId="3ECDA815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72B611F5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2A7C1364" w14:textId="77777777" w:rsidTr="00DB340F">
        <w:trPr>
          <w:cantSplit/>
          <w:trHeight w:val="113"/>
        </w:trPr>
        <w:tc>
          <w:tcPr>
            <w:tcW w:w="811" w:type="pct"/>
            <w:vMerge w:val="restart"/>
            <w:vAlign w:val="center"/>
          </w:tcPr>
          <w:p w14:paraId="034DEAF0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  <w:b/>
                <w:bCs/>
              </w:rPr>
            </w:pPr>
          </w:p>
          <w:p w14:paraId="5F3ABD12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  <w:b/>
                <w:bCs/>
              </w:rPr>
            </w:pPr>
          </w:p>
          <w:p w14:paraId="6B744B1B" w14:textId="00EA989C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  <w:b/>
                <w:bCs/>
              </w:rPr>
            </w:pPr>
            <w:r w:rsidRPr="007C7858">
              <w:rPr>
                <w:rFonts w:eastAsiaTheme="minorEastAsia"/>
                <w:b/>
                <w:bCs/>
              </w:rPr>
              <w:t>7. Секретариат городского Совета</w:t>
            </w:r>
            <w:r w:rsidR="0060483C">
              <w:rPr>
                <w:rFonts w:eastAsiaTheme="minorEastAsia"/>
                <w:b/>
                <w:bCs/>
              </w:rPr>
              <w:t xml:space="preserve"> депутатов</w:t>
            </w:r>
          </w:p>
        </w:tc>
        <w:tc>
          <w:tcPr>
            <w:tcW w:w="1255" w:type="pct"/>
            <w:vAlign w:val="center"/>
          </w:tcPr>
          <w:p w14:paraId="67724D68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1.Осуществление эффективной нормотворческой деятельности</w:t>
            </w:r>
          </w:p>
        </w:tc>
        <w:tc>
          <w:tcPr>
            <w:tcW w:w="976" w:type="pct"/>
            <w:vMerge w:val="restart"/>
            <w:vAlign w:val="center"/>
          </w:tcPr>
          <w:p w14:paraId="27107FB3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 xml:space="preserve"> Отсутствие замечаний</w:t>
            </w:r>
          </w:p>
        </w:tc>
        <w:tc>
          <w:tcPr>
            <w:tcW w:w="594" w:type="pct"/>
            <w:vAlign w:val="center"/>
          </w:tcPr>
          <w:p w14:paraId="3EFFC59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15</w:t>
            </w:r>
          </w:p>
          <w:p w14:paraId="754C7B09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1218FD29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Премия начисляется при отсутствии обоснованных замечаний, нарушений</w:t>
            </w:r>
          </w:p>
        </w:tc>
        <w:tc>
          <w:tcPr>
            <w:tcW w:w="660" w:type="pct"/>
            <w:vMerge w:val="restart"/>
            <w:vAlign w:val="center"/>
          </w:tcPr>
          <w:p w14:paraId="63B4CF28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Глава города</w:t>
            </w:r>
          </w:p>
        </w:tc>
      </w:tr>
      <w:tr w:rsidR="007C7858" w:rsidRPr="007C7858" w14:paraId="63ACBF6F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75009F58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  <w:b/>
                <w:bCs/>
              </w:rPr>
            </w:pPr>
          </w:p>
        </w:tc>
        <w:tc>
          <w:tcPr>
            <w:tcW w:w="1255" w:type="pct"/>
            <w:vAlign w:val="center"/>
          </w:tcPr>
          <w:p w14:paraId="33EDDFC4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2. Ведение мониторинга муниципальных правовых актов в целях обобщения, систематизации, оценки муниципальных правовых актов и практики их применения</w:t>
            </w:r>
          </w:p>
        </w:tc>
        <w:tc>
          <w:tcPr>
            <w:tcW w:w="976" w:type="pct"/>
            <w:vMerge/>
            <w:vAlign w:val="center"/>
          </w:tcPr>
          <w:p w14:paraId="47AE3227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594" w:type="pct"/>
            <w:vAlign w:val="center"/>
          </w:tcPr>
          <w:p w14:paraId="00C6D4BE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14:paraId="66DC36F1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2934A50D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0F64BC0A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7538EBC0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  <w:b/>
                <w:bCs/>
              </w:rPr>
            </w:pPr>
          </w:p>
        </w:tc>
        <w:tc>
          <w:tcPr>
            <w:tcW w:w="1255" w:type="pct"/>
            <w:vAlign w:val="center"/>
          </w:tcPr>
          <w:p w14:paraId="23B90A34" w14:textId="29FDA470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 xml:space="preserve">3. Качественная организация работы городского Совета депутатов </w:t>
            </w:r>
            <w:r w:rsidR="004233BB">
              <w:rPr>
                <w:rFonts w:eastAsiaTheme="minorEastAsia"/>
              </w:rPr>
              <w:t>ГП</w:t>
            </w:r>
            <w:r w:rsidRPr="007C7858">
              <w:rPr>
                <w:rFonts w:eastAsiaTheme="minorEastAsia"/>
              </w:rPr>
              <w:t xml:space="preserve"> «Город Удачный»</w:t>
            </w:r>
          </w:p>
        </w:tc>
        <w:tc>
          <w:tcPr>
            <w:tcW w:w="976" w:type="pct"/>
            <w:vMerge/>
            <w:vAlign w:val="center"/>
          </w:tcPr>
          <w:p w14:paraId="0CC944A3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</w:p>
        </w:tc>
        <w:tc>
          <w:tcPr>
            <w:tcW w:w="594" w:type="pct"/>
            <w:vAlign w:val="center"/>
          </w:tcPr>
          <w:p w14:paraId="205AC93B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20</w:t>
            </w:r>
          </w:p>
        </w:tc>
        <w:tc>
          <w:tcPr>
            <w:tcW w:w="704" w:type="pct"/>
            <w:vMerge/>
            <w:vAlign w:val="center"/>
          </w:tcPr>
          <w:p w14:paraId="55E68FC2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0925EF94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49C43864" w14:textId="77777777" w:rsidTr="00DB340F">
        <w:trPr>
          <w:cantSplit/>
          <w:trHeight w:val="113"/>
        </w:trPr>
        <w:tc>
          <w:tcPr>
            <w:tcW w:w="811" w:type="pct"/>
            <w:vMerge w:val="restart"/>
            <w:vAlign w:val="center"/>
          </w:tcPr>
          <w:p w14:paraId="268E72BF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  <w:b/>
                <w:bCs/>
              </w:rPr>
            </w:pPr>
          </w:p>
          <w:p w14:paraId="41D4DC2F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  <w:b/>
                <w:bCs/>
              </w:rPr>
            </w:pPr>
            <w:r w:rsidRPr="007C7858">
              <w:rPr>
                <w:rFonts w:eastAsiaTheme="minorEastAsia"/>
                <w:b/>
                <w:bCs/>
              </w:rPr>
              <w:t>8. Военно-учетный стол</w:t>
            </w:r>
          </w:p>
        </w:tc>
        <w:tc>
          <w:tcPr>
            <w:tcW w:w="1255" w:type="pct"/>
            <w:vAlign w:val="center"/>
          </w:tcPr>
          <w:p w14:paraId="1E0FC5E7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1.Постановка граждан на воинский учет</w:t>
            </w:r>
          </w:p>
        </w:tc>
        <w:tc>
          <w:tcPr>
            <w:tcW w:w="976" w:type="pct"/>
            <w:vAlign w:val="center"/>
          </w:tcPr>
          <w:p w14:paraId="5E27E5B0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Отсутствие замечаний со стороны контролирующих органов, жалоб</w:t>
            </w:r>
          </w:p>
        </w:tc>
        <w:tc>
          <w:tcPr>
            <w:tcW w:w="594" w:type="pct"/>
            <w:vAlign w:val="center"/>
          </w:tcPr>
          <w:p w14:paraId="3BA388AC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15</w:t>
            </w:r>
          </w:p>
          <w:p w14:paraId="0BBF125E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3C30587F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Премия начисляется при отсутствии обоснованных замечаний, нарушений</w:t>
            </w:r>
          </w:p>
        </w:tc>
        <w:tc>
          <w:tcPr>
            <w:tcW w:w="660" w:type="pct"/>
            <w:vMerge w:val="restart"/>
            <w:vAlign w:val="center"/>
          </w:tcPr>
          <w:p w14:paraId="25BFCA65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Начальник военно-учетного стола</w:t>
            </w:r>
          </w:p>
        </w:tc>
      </w:tr>
      <w:tr w:rsidR="007C7858" w:rsidRPr="007C7858" w14:paraId="2A99FF7D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07B43AE9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  <w:b/>
                <w:bCs/>
              </w:rPr>
            </w:pPr>
          </w:p>
        </w:tc>
        <w:tc>
          <w:tcPr>
            <w:tcW w:w="1255" w:type="pct"/>
            <w:vAlign w:val="center"/>
          </w:tcPr>
          <w:p w14:paraId="2844A34F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2. Проведение призыва</w:t>
            </w:r>
          </w:p>
        </w:tc>
        <w:tc>
          <w:tcPr>
            <w:tcW w:w="976" w:type="pct"/>
            <w:vAlign w:val="center"/>
          </w:tcPr>
          <w:p w14:paraId="6C39DD0C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 xml:space="preserve">Отсутствие обоснованных замечаний комиссии, контролирующих органов </w:t>
            </w:r>
          </w:p>
        </w:tc>
        <w:tc>
          <w:tcPr>
            <w:tcW w:w="594" w:type="pct"/>
            <w:vAlign w:val="center"/>
          </w:tcPr>
          <w:p w14:paraId="02E1FCE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20</w:t>
            </w:r>
          </w:p>
        </w:tc>
        <w:tc>
          <w:tcPr>
            <w:tcW w:w="704" w:type="pct"/>
            <w:vMerge/>
            <w:vAlign w:val="center"/>
          </w:tcPr>
          <w:p w14:paraId="32B051AF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313A74A7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  <w:tr w:rsidR="007C7858" w:rsidRPr="007C7858" w14:paraId="37AAEABE" w14:textId="77777777" w:rsidTr="00DB340F">
        <w:trPr>
          <w:cantSplit/>
          <w:trHeight w:val="113"/>
        </w:trPr>
        <w:tc>
          <w:tcPr>
            <w:tcW w:w="811" w:type="pct"/>
            <w:vMerge/>
            <w:vAlign w:val="center"/>
          </w:tcPr>
          <w:p w14:paraId="70EB2990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contextualSpacing/>
              <w:jc w:val="left"/>
              <w:outlineLvl w:val="1"/>
              <w:rPr>
                <w:rFonts w:eastAsiaTheme="minorEastAsia"/>
                <w:b/>
                <w:bCs/>
              </w:rPr>
            </w:pPr>
          </w:p>
        </w:tc>
        <w:tc>
          <w:tcPr>
            <w:tcW w:w="1255" w:type="pct"/>
            <w:vAlign w:val="center"/>
          </w:tcPr>
          <w:p w14:paraId="08A65A46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3. Проведение проверки, сверки организаций, находящихся на территории города</w:t>
            </w:r>
          </w:p>
        </w:tc>
        <w:tc>
          <w:tcPr>
            <w:tcW w:w="976" w:type="pct"/>
            <w:vAlign w:val="center"/>
          </w:tcPr>
          <w:p w14:paraId="70E1E4B3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left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Наличие достоверных данных учета</w:t>
            </w:r>
          </w:p>
        </w:tc>
        <w:tc>
          <w:tcPr>
            <w:tcW w:w="594" w:type="pct"/>
            <w:vAlign w:val="center"/>
          </w:tcPr>
          <w:p w14:paraId="250FACDA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  <w:r w:rsidRPr="007C7858">
              <w:rPr>
                <w:rFonts w:eastAsiaTheme="minorEastAsia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14:paraId="6566EA8E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60" w:type="pct"/>
            <w:vMerge/>
            <w:vAlign w:val="center"/>
          </w:tcPr>
          <w:p w14:paraId="38412EBD" w14:textId="77777777" w:rsidR="007C7858" w:rsidRPr="007C7858" w:rsidRDefault="007C7858" w:rsidP="007C7858">
            <w:pPr>
              <w:widowControl w:val="0"/>
              <w:spacing w:line="360" w:lineRule="auto"/>
              <w:ind w:firstLine="0"/>
              <w:jc w:val="center"/>
              <w:outlineLvl w:val="1"/>
              <w:rPr>
                <w:rFonts w:eastAsiaTheme="minorEastAsia"/>
              </w:rPr>
            </w:pPr>
          </w:p>
        </w:tc>
      </w:tr>
    </w:tbl>
    <w:p w14:paraId="32FC4BF2" w14:textId="77777777" w:rsidR="007C7858" w:rsidRPr="007C7858" w:rsidRDefault="007C7858" w:rsidP="007C7858">
      <w:pPr>
        <w:widowControl w:val="0"/>
        <w:spacing w:after="200" w:line="360" w:lineRule="auto"/>
        <w:ind w:firstLine="0"/>
        <w:jc w:val="center"/>
        <w:outlineLvl w:val="1"/>
        <w:rPr>
          <w:rFonts w:eastAsiaTheme="minorEastAsia"/>
          <w:b/>
          <w:bCs/>
          <w:sz w:val="22"/>
          <w:szCs w:val="22"/>
        </w:rPr>
      </w:pPr>
    </w:p>
    <w:p w14:paraId="13FA635A" w14:textId="77777777" w:rsidR="007C7858" w:rsidRPr="007C7858" w:rsidRDefault="007C7858" w:rsidP="007C7858">
      <w:pPr>
        <w:spacing w:after="200" w:line="360" w:lineRule="auto"/>
        <w:ind w:firstLine="0"/>
        <w:jc w:val="center"/>
        <w:rPr>
          <w:rFonts w:asciiTheme="minorHAnsi" w:eastAsiaTheme="minorEastAsia" w:hAnsiTheme="minorHAnsi" w:cstheme="minorBidi"/>
          <w:sz w:val="22"/>
          <w:szCs w:val="22"/>
        </w:rPr>
      </w:pPr>
      <w:r w:rsidRPr="007C7858">
        <w:rPr>
          <w:rFonts w:asciiTheme="minorHAnsi" w:eastAsiaTheme="minorEastAsia" w:hAnsiTheme="minorHAnsi" w:cstheme="minorBidi"/>
          <w:sz w:val="22"/>
          <w:szCs w:val="22"/>
        </w:rPr>
        <w:t>________________________________</w:t>
      </w:r>
    </w:p>
    <w:p w14:paraId="07C21E68" w14:textId="77777777" w:rsidR="007C7858" w:rsidRPr="007C7858" w:rsidRDefault="007C7858" w:rsidP="007C7858">
      <w:pPr>
        <w:shd w:val="clear" w:color="auto" w:fill="FFFFFF"/>
        <w:spacing w:after="200" w:line="360" w:lineRule="auto"/>
        <w:ind w:firstLine="0"/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</w:p>
    <w:p w14:paraId="3A1ECFFF" w14:textId="7300C737" w:rsidR="007C7858" w:rsidRDefault="007C7858" w:rsidP="007C7858">
      <w:pPr>
        <w:shd w:val="clear" w:color="auto" w:fill="FFFFFF"/>
        <w:spacing w:line="360" w:lineRule="auto"/>
        <w:ind w:firstLine="0"/>
        <w:rPr>
          <w:sz w:val="24"/>
          <w:szCs w:val="24"/>
        </w:rPr>
      </w:pPr>
    </w:p>
    <w:sectPr w:rsidR="007C7858" w:rsidSect="007C7858">
      <w:pgSz w:w="16838" w:h="11906" w:orient="landscape"/>
      <w:pgMar w:top="1701" w:right="709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53B6C3" w14:textId="77777777" w:rsidR="00D64D18" w:rsidRDefault="00D64D18" w:rsidP="00E70F6B">
      <w:r>
        <w:separator/>
      </w:r>
    </w:p>
  </w:endnote>
  <w:endnote w:type="continuationSeparator" w:id="0">
    <w:p w14:paraId="5402A297" w14:textId="77777777" w:rsidR="00D64D18" w:rsidRDefault="00D64D18" w:rsidP="00E70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84640052"/>
    </w:sdtPr>
    <w:sdtEndPr/>
    <w:sdtContent>
      <w:p w14:paraId="3667873E" w14:textId="77777777" w:rsidR="0093433C" w:rsidRDefault="0093433C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14:paraId="3CBC2612" w14:textId="77777777" w:rsidR="0093433C" w:rsidRDefault="0093433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A7FE17" w14:textId="77777777" w:rsidR="00D64D18" w:rsidRDefault="00D64D18" w:rsidP="00E70F6B">
      <w:r>
        <w:separator/>
      </w:r>
    </w:p>
  </w:footnote>
  <w:footnote w:type="continuationSeparator" w:id="0">
    <w:p w14:paraId="35D423ED" w14:textId="77777777" w:rsidR="00D64D18" w:rsidRDefault="00D64D18" w:rsidP="00E70F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6271F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49A303D"/>
    <w:multiLevelType w:val="hybridMultilevel"/>
    <w:tmpl w:val="E3AE3408"/>
    <w:lvl w:ilvl="0" w:tplc="473C3920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A224C"/>
    <w:multiLevelType w:val="multilevel"/>
    <w:tmpl w:val="A30813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80195"/>
    <w:multiLevelType w:val="hybridMultilevel"/>
    <w:tmpl w:val="EA86CA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0A3D7C34"/>
    <w:multiLevelType w:val="multilevel"/>
    <w:tmpl w:val="9B50C7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76154E"/>
    <w:multiLevelType w:val="multilevel"/>
    <w:tmpl w:val="1BBC660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51D3B74"/>
    <w:multiLevelType w:val="multilevel"/>
    <w:tmpl w:val="A0BE17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EB7F00"/>
    <w:multiLevelType w:val="hybridMultilevel"/>
    <w:tmpl w:val="D284AC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83308F"/>
    <w:multiLevelType w:val="hybridMultilevel"/>
    <w:tmpl w:val="EAEE62A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26EE308B"/>
    <w:multiLevelType w:val="hybridMultilevel"/>
    <w:tmpl w:val="173A916A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1E4D87"/>
    <w:multiLevelType w:val="multilevel"/>
    <w:tmpl w:val="58E6C89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1" w15:restartNumberingAfterBreak="0">
    <w:nsid w:val="36621CFF"/>
    <w:multiLevelType w:val="multilevel"/>
    <w:tmpl w:val="36AE12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77429AA"/>
    <w:multiLevelType w:val="hybridMultilevel"/>
    <w:tmpl w:val="36408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DA4B41"/>
    <w:multiLevelType w:val="multilevel"/>
    <w:tmpl w:val="DB7CCEE2"/>
    <w:lvl w:ilvl="0">
      <w:start w:val="1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0" w:hanging="10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00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0" w:hanging="10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4" w15:restartNumberingAfterBreak="0">
    <w:nsid w:val="4040224D"/>
    <w:multiLevelType w:val="hybridMultilevel"/>
    <w:tmpl w:val="38D6EC92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6F1ACC7A">
      <w:numFmt w:val="none"/>
      <w:lvlText w:val=""/>
      <w:lvlJc w:val="left"/>
      <w:pPr>
        <w:tabs>
          <w:tab w:val="num" w:pos="360"/>
        </w:tabs>
      </w:pPr>
    </w:lvl>
    <w:lvl w:ilvl="2" w:tplc="0110188A">
      <w:numFmt w:val="none"/>
      <w:lvlText w:val=""/>
      <w:lvlJc w:val="left"/>
      <w:pPr>
        <w:tabs>
          <w:tab w:val="num" w:pos="360"/>
        </w:tabs>
      </w:pPr>
    </w:lvl>
    <w:lvl w:ilvl="3" w:tplc="A7BC5C08">
      <w:numFmt w:val="none"/>
      <w:lvlText w:val=""/>
      <w:lvlJc w:val="left"/>
      <w:pPr>
        <w:tabs>
          <w:tab w:val="num" w:pos="360"/>
        </w:tabs>
      </w:pPr>
    </w:lvl>
    <w:lvl w:ilvl="4" w:tplc="3C7A8082">
      <w:numFmt w:val="none"/>
      <w:lvlText w:val=""/>
      <w:lvlJc w:val="left"/>
      <w:pPr>
        <w:tabs>
          <w:tab w:val="num" w:pos="360"/>
        </w:tabs>
      </w:pPr>
    </w:lvl>
    <w:lvl w:ilvl="5" w:tplc="66320416">
      <w:numFmt w:val="none"/>
      <w:lvlText w:val=""/>
      <w:lvlJc w:val="left"/>
      <w:pPr>
        <w:tabs>
          <w:tab w:val="num" w:pos="360"/>
        </w:tabs>
      </w:pPr>
    </w:lvl>
    <w:lvl w:ilvl="6" w:tplc="18607D8E">
      <w:numFmt w:val="none"/>
      <w:lvlText w:val=""/>
      <w:lvlJc w:val="left"/>
      <w:pPr>
        <w:tabs>
          <w:tab w:val="num" w:pos="360"/>
        </w:tabs>
      </w:pPr>
    </w:lvl>
    <w:lvl w:ilvl="7" w:tplc="25687760">
      <w:numFmt w:val="none"/>
      <w:lvlText w:val=""/>
      <w:lvlJc w:val="left"/>
      <w:pPr>
        <w:tabs>
          <w:tab w:val="num" w:pos="360"/>
        </w:tabs>
      </w:pPr>
    </w:lvl>
    <w:lvl w:ilvl="8" w:tplc="18CCC63A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440C4C5C"/>
    <w:multiLevelType w:val="hybridMultilevel"/>
    <w:tmpl w:val="3FC4B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870DFC"/>
    <w:multiLevelType w:val="multilevel"/>
    <w:tmpl w:val="72CECC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8374BE"/>
    <w:multiLevelType w:val="hybridMultilevel"/>
    <w:tmpl w:val="327652E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86355E"/>
    <w:multiLevelType w:val="hybridMultilevel"/>
    <w:tmpl w:val="2EBC514A"/>
    <w:lvl w:ilvl="0" w:tplc="ADD412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206779C"/>
    <w:multiLevelType w:val="hybridMultilevel"/>
    <w:tmpl w:val="1B26FD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AD767A"/>
    <w:multiLevelType w:val="multilevel"/>
    <w:tmpl w:val="675CCA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5D2218"/>
    <w:multiLevelType w:val="hybridMultilevel"/>
    <w:tmpl w:val="84D8D654"/>
    <w:lvl w:ilvl="0" w:tplc="B5B8D57C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588C3BF1"/>
    <w:multiLevelType w:val="hybridMultilevel"/>
    <w:tmpl w:val="A6881A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9D21D6"/>
    <w:multiLevelType w:val="multilevel"/>
    <w:tmpl w:val="961088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856D4E"/>
    <w:multiLevelType w:val="hybridMultilevel"/>
    <w:tmpl w:val="41F22B2E"/>
    <w:lvl w:ilvl="0" w:tplc="0419000F">
      <w:start w:val="1"/>
      <w:numFmt w:val="decimal"/>
      <w:lvlText w:val="%1."/>
      <w:lvlJc w:val="left"/>
      <w:pPr>
        <w:ind w:left="1785" w:hanging="360"/>
      </w:p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5" w15:restartNumberingAfterBreak="0">
    <w:nsid w:val="5F563768"/>
    <w:multiLevelType w:val="multilevel"/>
    <w:tmpl w:val="04E66B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B30C5B"/>
    <w:multiLevelType w:val="multilevel"/>
    <w:tmpl w:val="45C8597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64084EBF"/>
    <w:multiLevelType w:val="hybridMultilevel"/>
    <w:tmpl w:val="AFEED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4F6F10"/>
    <w:multiLevelType w:val="multilevel"/>
    <w:tmpl w:val="07303250"/>
    <w:lvl w:ilvl="0">
      <w:start w:val="6"/>
      <w:numFmt w:val="decimal"/>
      <w:lvlText w:val="%1"/>
      <w:lvlJc w:val="left"/>
      <w:pPr>
        <w:ind w:left="360" w:hanging="360"/>
      </w:pPr>
      <w:rPr>
        <w:rFonts w:eastAsia="Times New Roman"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color w:val="000000"/>
      </w:rPr>
    </w:lvl>
  </w:abstractNum>
  <w:abstractNum w:abstractNumId="29" w15:restartNumberingAfterBreak="0">
    <w:nsid w:val="6A0C18CF"/>
    <w:multiLevelType w:val="hybridMultilevel"/>
    <w:tmpl w:val="E87449E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6B95092D"/>
    <w:multiLevelType w:val="hybridMultilevel"/>
    <w:tmpl w:val="675ED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F36D00"/>
    <w:multiLevelType w:val="hybridMultilevel"/>
    <w:tmpl w:val="C226E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0D6DF5"/>
    <w:multiLevelType w:val="multilevel"/>
    <w:tmpl w:val="8BA472C8"/>
    <w:lvl w:ilvl="0">
      <w:start w:val="11"/>
      <w:numFmt w:val="decimal"/>
      <w:lvlText w:val="%1."/>
      <w:lvlJc w:val="left"/>
      <w:pPr>
        <w:ind w:left="114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33" w15:restartNumberingAfterBreak="0">
    <w:nsid w:val="78B20A63"/>
    <w:multiLevelType w:val="hybridMultilevel"/>
    <w:tmpl w:val="11625990"/>
    <w:lvl w:ilvl="0" w:tplc="79A665F6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E322167"/>
    <w:multiLevelType w:val="multilevel"/>
    <w:tmpl w:val="C9B249DE"/>
    <w:lvl w:ilvl="0">
      <w:start w:val="4"/>
      <w:numFmt w:val="decimal"/>
      <w:lvlText w:val="%1."/>
      <w:lvlJc w:val="left"/>
      <w:pPr>
        <w:ind w:left="114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360"/>
      </w:pPr>
      <w:rPr>
        <w:rFonts w:eastAsia="Times New Roman"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eastAsia="Times New Roman" w:hint="default"/>
        <w:color w:val="000000"/>
      </w:rPr>
    </w:lvl>
  </w:abstractNum>
  <w:num w:numId="1">
    <w:abstractNumId w:val="14"/>
  </w:num>
  <w:num w:numId="2">
    <w:abstractNumId w:val="12"/>
  </w:num>
  <w:num w:numId="3">
    <w:abstractNumId w:val="9"/>
  </w:num>
  <w:num w:numId="4">
    <w:abstractNumId w:val="21"/>
  </w:num>
  <w:num w:numId="5">
    <w:abstractNumId w:val="3"/>
  </w:num>
  <w:num w:numId="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9"/>
  </w:num>
  <w:num w:numId="8">
    <w:abstractNumId w:val="13"/>
  </w:num>
  <w:num w:numId="9">
    <w:abstractNumId w:val="8"/>
  </w:num>
  <w:num w:numId="10">
    <w:abstractNumId w:val="17"/>
  </w:num>
  <w:num w:numId="11">
    <w:abstractNumId w:val="24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4"/>
  </w:num>
  <w:num w:numId="14">
    <w:abstractNumId w:val="28"/>
  </w:num>
  <w:num w:numId="15">
    <w:abstractNumId w:val="32"/>
  </w:num>
  <w:num w:numId="16">
    <w:abstractNumId w:val="11"/>
  </w:num>
  <w:num w:numId="17">
    <w:abstractNumId w:val="4"/>
  </w:num>
  <w:num w:numId="18">
    <w:abstractNumId w:val="25"/>
  </w:num>
  <w:num w:numId="19">
    <w:abstractNumId w:val="2"/>
  </w:num>
  <w:num w:numId="20">
    <w:abstractNumId w:val="20"/>
  </w:num>
  <w:num w:numId="21">
    <w:abstractNumId w:val="6"/>
  </w:num>
  <w:num w:numId="22">
    <w:abstractNumId w:val="23"/>
  </w:num>
  <w:num w:numId="23">
    <w:abstractNumId w:val="16"/>
  </w:num>
  <w:num w:numId="24">
    <w:abstractNumId w:val="0"/>
  </w:num>
  <w:num w:numId="25">
    <w:abstractNumId w:val="5"/>
  </w:num>
  <w:num w:numId="26">
    <w:abstractNumId w:val="26"/>
  </w:num>
  <w:num w:numId="27">
    <w:abstractNumId w:val="7"/>
  </w:num>
  <w:num w:numId="28">
    <w:abstractNumId w:val="15"/>
  </w:num>
  <w:num w:numId="29">
    <w:abstractNumId w:val="19"/>
  </w:num>
  <w:num w:numId="30">
    <w:abstractNumId w:val="22"/>
  </w:num>
  <w:num w:numId="31">
    <w:abstractNumId w:val="27"/>
  </w:num>
  <w:num w:numId="32">
    <w:abstractNumId w:val="1"/>
  </w:num>
  <w:num w:numId="33">
    <w:abstractNumId w:val="30"/>
  </w:num>
  <w:num w:numId="34">
    <w:abstractNumId w:val="31"/>
  </w:num>
  <w:num w:numId="3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6249"/>
    <w:rsid w:val="00015612"/>
    <w:rsid w:val="00016CC0"/>
    <w:rsid w:val="000344D4"/>
    <w:rsid w:val="000652A7"/>
    <w:rsid w:val="00066AE1"/>
    <w:rsid w:val="000748C9"/>
    <w:rsid w:val="00080C1B"/>
    <w:rsid w:val="0008764E"/>
    <w:rsid w:val="00087EED"/>
    <w:rsid w:val="000A4F77"/>
    <w:rsid w:val="000A4F88"/>
    <w:rsid w:val="000E468D"/>
    <w:rsid w:val="000F6543"/>
    <w:rsid w:val="0013316F"/>
    <w:rsid w:val="00135605"/>
    <w:rsid w:val="0016397A"/>
    <w:rsid w:val="00171023"/>
    <w:rsid w:val="001749A8"/>
    <w:rsid w:val="00180DC7"/>
    <w:rsid w:val="00185D3B"/>
    <w:rsid w:val="00194836"/>
    <w:rsid w:val="00195233"/>
    <w:rsid w:val="001B1823"/>
    <w:rsid w:val="001B2755"/>
    <w:rsid w:val="001E3168"/>
    <w:rsid w:val="001E64B3"/>
    <w:rsid w:val="00204D13"/>
    <w:rsid w:val="00216249"/>
    <w:rsid w:val="00290BF3"/>
    <w:rsid w:val="002967E7"/>
    <w:rsid w:val="002B5AF1"/>
    <w:rsid w:val="002C184B"/>
    <w:rsid w:val="002E0413"/>
    <w:rsid w:val="002E1504"/>
    <w:rsid w:val="002E1C58"/>
    <w:rsid w:val="003011E5"/>
    <w:rsid w:val="00304FD7"/>
    <w:rsid w:val="00333A72"/>
    <w:rsid w:val="00354279"/>
    <w:rsid w:val="00361D5E"/>
    <w:rsid w:val="003648F4"/>
    <w:rsid w:val="003B74C9"/>
    <w:rsid w:val="003F5761"/>
    <w:rsid w:val="004019BB"/>
    <w:rsid w:val="004233BB"/>
    <w:rsid w:val="00426D21"/>
    <w:rsid w:val="00441E62"/>
    <w:rsid w:val="00454E00"/>
    <w:rsid w:val="004557FE"/>
    <w:rsid w:val="00462D07"/>
    <w:rsid w:val="004668C4"/>
    <w:rsid w:val="00477DBF"/>
    <w:rsid w:val="00494D6C"/>
    <w:rsid w:val="004A4D8E"/>
    <w:rsid w:val="004D2E23"/>
    <w:rsid w:val="005406F3"/>
    <w:rsid w:val="0054344A"/>
    <w:rsid w:val="00551207"/>
    <w:rsid w:val="005573D6"/>
    <w:rsid w:val="00583112"/>
    <w:rsid w:val="0058341C"/>
    <w:rsid w:val="00583749"/>
    <w:rsid w:val="005A5416"/>
    <w:rsid w:val="005B13F2"/>
    <w:rsid w:val="005C3D4B"/>
    <w:rsid w:val="005C3FE0"/>
    <w:rsid w:val="005D3B20"/>
    <w:rsid w:val="005E5879"/>
    <w:rsid w:val="0060483C"/>
    <w:rsid w:val="00611159"/>
    <w:rsid w:val="00611956"/>
    <w:rsid w:val="0063715B"/>
    <w:rsid w:val="00692CE1"/>
    <w:rsid w:val="006A23A4"/>
    <w:rsid w:val="006B3D55"/>
    <w:rsid w:val="006C1330"/>
    <w:rsid w:val="006E1BFB"/>
    <w:rsid w:val="00731E7F"/>
    <w:rsid w:val="007372AE"/>
    <w:rsid w:val="007415DF"/>
    <w:rsid w:val="00746FDA"/>
    <w:rsid w:val="0078371B"/>
    <w:rsid w:val="007979D8"/>
    <w:rsid w:val="007A6792"/>
    <w:rsid w:val="007B031A"/>
    <w:rsid w:val="007B5D76"/>
    <w:rsid w:val="007B625F"/>
    <w:rsid w:val="007C032E"/>
    <w:rsid w:val="007C7858"/>
    <w:rsid w:val="00814B68"/>
    <w:rsid w:val="00825914"/>
    <w:rsid w:val="0082611B"/>
    <w:rsid w:val="0084414E"/>
    <w:rsid w:val="00846997"/>
    <w:rsid w:val="00890B05"/>
    <w:rsid w:val="008C5AFA"/>
    <w:rsid w:val="0091005C"/>
    <w:rsid w:val="009114BC"/>
    <w:rsid w:val="009212F1"/>
    <w:rsid w:val="0092778C"/>
    <w:rsid w:val="0093433C"/>
    <w:rsid w:val="00937AC7"/>
    <w:rsid w:val="00941DB0"/>
    <w:rsid w:val="009468C3"/>
    <w:rsid w:val="00947646"/>
    <w:rsid w:val="00954E12"/>
    <w:rsid w:val="00971B9B"/>
    <w:rsid w:val="009744C7"/>
    <w:rsid w:val="00983CF0"/>
    <w:rsid w:val="009B266B"/>
    <w:rsid w:val="009C242B"/>
    <w:rsid w:val="009E6A94"/>
    <w:rsid w:val="009E7831"/>
    <w:rsid w:val="00A07102"/>
    <w:rsid w:val="00A257FC"/>
    <w:rsid w:val="00A31FD7"/>
    <w:rsid w:val="00A339F6"/>
    <w:rsid w:val="00A616AC"/>
    <w:rsid w:val="00A8576A"/>
    <w:rsid w:val="00A92736"/>
    <w:rsid w:val="00A927C9"/>
    <w:rsid w:val="00AA0F14"/>
    <w:rsid w:val="00AA6888"/>
    <w:rsid w:val="00AA7CB6"/>
    <w:rsid w:val="00AB6165"/>
    <w:rsid w:val="00AD0657"/>
    <w:rsid w:val="00AD5203"/>
    <w:rsid w:val="00AF51F0"/>
    <w:rsid w:val="00AF669D"/>
    <w:rsid w:val="00AF6E39"/>
    <w:rsid w:val="00B32814"/>
    <w:rsid w:val="00B4446D"/>
    <w:rsid w:val="00B47BF2"/>
    <w:rsid w:val="00B50A42"/>
    <w:rsid w:val="00B53308"/>
    <w:rsid w:val="00B64F8F"/>
    <w:rsid w:val="00B71B0F"/>
    <w:rsid w:val="00B857C0"/>
    <w:rsid w:val="00B918E9"/>
    <w:rsid w:val="00B943E0"/>
    <w:rsid w:val="00BB5BBC"/>
    <w:rsid w:val="00BD30B1"/>
    <w:rsid w:val="00BE0EF3"/>
    <w:rsid w:val="00BE29A8"/>
    <w:rsid w:val="00C01332"/>
    <w:rsid w:val="00C017A9"/>
    <w:rsid w:val="00C01D0D"/>
    <w:rsid w:val="00C14873"/>
    <w:rsid w:val="00C17776"/>
    <w:rsid w:val="00C31CA1"/>
    <w:rsid w:val="00C36620"/>
    <w:rsid w:val="00C51EE1"/>
    <w:rsid w:val="00C523C9"/>
    <w:rsid w:val="00C53747"/>
    <w:rsid w:val="00C76869"/>
    <w:rsid w:val="00C853EA"/>
    <w:rsid w:val="00C94E13"/>
    <w:rsid w:val="00CA20C9"/>
    <w:rsid w:val="00CD5591"/>
    <w:rsid w:val="00CE24B6"/>
    <w:rsid w:val="00CF55E8"/>
    <w:rsid w:val="00D64D18"/>
    <w:rsid w:val="00DB32A5"/>
    <w:rsid w:val="00DB340F"/>
    <w:rsid w:val="00DC7B24"/>
    <w:rsid w:val="00DE46B7"/>
    <w:rsid w:val="00E201C9"/>
    <w:rsid w:val="00E32C06"/>
    <w:rsid w:val="00E70F6B"/>
    <w:rsid w:val="00E75DAE"/>
    <w:rsid w:val="00E95C91"/>
    <w:rsid w:val="00EC3790"/>
    <w:rsid w:val="00EC4750"/>
    <w:rsid w:val="00EC6D6D"/>
    <w:rsid w:val="00ED06EB"/>
    <w:rsid w:val="00EF498C"/>
    <w:rsid w:val="00F3202A"/>
    <w:rsid w:val="00F3379A"/>
    <w:rsid w:val="00F47045"/>
    <w:rsid w:val="00F56214"/>
    <w:rsid w:val="00F613D0"/>
    <w:rsid w:val="00F80578"/>
    <w:rsid w:val="00F81E8D"/>
    <w:rsid w:val="00F90033"/>
    <w:rsid w:val="00F95880"/>
    <w:rsid w:val="00FA0645"/>
    <w:rsid w:val="00FB01EA"/>
    <w:rsid w:val="00FD380C"/>
    <w:rsid w:val="00FE09CA"/>
    <w:rsid w:val="00FE2436"/>
    <w:rsid w:val="00FF4A82"/>
    <w:rsid w:val="00FF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D12DF"/>
  <w15:docId w15:val="{B7F22FBC-BEB4-4CEB-A8F8-E0AFA0395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624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6397A"/>
    <w:pPr>
      <w:keepNext/>
      <w:spacing w:before="240" w:after="60" w:line="276" w:lineRule="auto"/>
      <w:ind w:firstLine="0"/>
      <w:jc w:val="left"/>
      <w:outlineLvl w:val="0"/>
    </w:pPr>
    <w:rPr>
      <w:rFonts w:ascii="Arial" w:eastAsiaTheme="minorEastAsia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16397A"/>
    <w:pPr>
      <w:keepNext/>
      <w:spacing w:before="240" w:after="60" w:line="276" w:lineRule="auto"/>
      <w:ind w:firstLine="0"/>
      <w:jc w:val="left"/>
      <w:outlineLvl w:val="2"/>
    </w:pPr>
    <w:rPr>
      <w:rFonts w:ascii="Cambria" w:eastAsiaTheme="minorEastAsia" w:hAnsi="Cambria" w:cstheme="min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16249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2162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624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E70F6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70F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E70F6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70F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rsid w:val="00C17776"/>
    <w:pPr>
      <w:ind w:firstLine="0"/>
      <w:jc w:val="center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rsid w:val="00C177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C5A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uiPriority w:val="99"/>
    <w:unhideWhenUsed/>
    <w:rsid w:val="00DB32A5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DB32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Normal (Web)"/>
    <w:basedOn w:val="a"/>
    <w:rsid w:val="00A616AC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paragraph" w:customStyle="1" w:styleId="msonormalbullet1gif">
    <w:name w:val="msonormalbullet1.gif"/>
    <w:basedOn w:val="a"/>
    <w:rsid w:val="00333A7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"/>
    <w:rsid w:val="00333A7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3gif">
    <w:name w:val="msonormalbullet3.gif"/>
    <w:basedOn w:val="a"/>
    <w:rsid w:val="00333A7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16397A"/>
    <w:rPr>
      <w:rFonts w:ascii="Arial" w:eastAsiaTheme="minorEastAsia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16397A"/>
    <w:rPr>
      <w:rFonts w:ascii="Cambria" w:eastAsiaTheme="minorEastAsia" w:hAnsi="Cambria"/>
      <w:b/>
      <w:bCs/>
      <w:sz w:val="26"/>
      <w:szCs w:val="26"/>
      <w:lang w:eastAsia="ru-RU"/>
    </w:rPr>
  </w:style>
  <w:style w:type="paragraph" w:customStyle="1" w:styleId="ConsPlusTitle">
    <w:name w:val="ConsPlusTitle"/>
    <w:uiPriority w:val="99"/>
    <w:rsid w:val="0016397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af">
    <w:name w:val="No Spacing"/>
    <w:uiPriority w:val="1"/>
    <w:qFormat/>
    <w:rsid w:val="0016397A"/>
    <w:pPr>
      <w:spacing w:after="0" w:line="240" w:lineRule="auto"/>
    </w:pPr>
    <w:rPr>
      <w:rFonts w:eastAsiaTheme="minorEastAsia"/>
      <w:lang w:eastAsia="ru-RU"/>
    </w:rPr>
  </w:style>
  <w:style w:type="paragraph" w:customStyle="1" w:styleId="ConsNonformat">
    <w:name w:val="ConsNonformat"/>
    <w:rsid w:val="001639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16397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Cell">
    <w:name w:val="ConsPlusCell"/>
    <w:uiPriority w:val="99"/>
    <w:rsid w:val="0016397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f0">
    <w:name w:val="Placeholder Text"/>
    <w:basedOn w:val="a0"/>
    <w:uiPriority w:val="99"/>
    <w:semiHidden/>
    <w:rsid w:val="00C0133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952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687E95-ED49-489C-88FF-94C6561B1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21</Pages>
  <Words>3980</Words>
  <Characters>22691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 "Город Удачный"</Company>
  <LinksUpToDate>false</LinksUpToDate>
  <CharactersWithSpaces>26618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Полина Светлана Викторовна</dc:creator>
  <cp:lastModifiedBy>Городской Совет</cp:lastModifiedBy>
  <cp:revision>5</cp:revision>
  <cp:lastPrinted>2026-02-26T10:04:00Z</cp:lastPrinted>
  <dcterms:created xsi:type="dcterms:W3CDTF">2026-02-26T10:04:00Z</dcterms:created>
  <dcterms:modified xsi:type="dcterms:W3CDTF">2026-02-27T05:35:00Z</dcterms:modified>
</cp:coreProperties>
</file>